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B7" w:rsidRDefault="00E353D7">
      <w:pPr>
        <w:spacing w:line="560" w:lineRule="exact"/>
        <w:ind w:leftChars="50" w:left="3156" w:hangingChars="800" w:hanging="3051"/>
        <w:jc w:val="center"/>
        <w:rPr>
          <w:rFonts w:asciiTheme="minorEastAsia" w:eastAsiaTheme="minorEastAsia" w:hAnsiTheme="minorEastAsia" w:cstheme="minorEastAsia"/>
          <w:b/>
          <w:spacing w:val="10"/>
          <w:sz w:val="36"/>
          <w:szCs w:val="36"/>
        </w:rPr>
      </w:pPr>
      <w:r>
        <w:rPr>
          <w:rFonts w:asciiTheme="minorEastAsia" w:eastAsiaTheme="minorEastAsia" w:hAnsiTheme="minorEastAsia" w:cstheme="minorEastAsia" w:hint="eastAsia"/>
          <w:b/>
          <w:spacing w:val="10"/>
          <w:sz w:val="36"/>
          <w:szCs w:val="36"/>
        </w:rPr>
        <w:t>广东松山职业技术学院维修、修缮工程</w:t>
      </w:r>
    </w:p>
    <w:p w:rsidR="003C12B7" w:rsidRDefault="00E353D7">
      <w:pPr>
        <w:spacing w:line="560" w:lineRule="exact"/>
        <w:ind w:leftChars="50" w:left="3156" w:hangingChars="800" w:hanging="3051"/>
        <w:jc w:val="center"/>
        <w:rPr>
          <w:rFonts w:asciiTheme="minorEastAsia" w:eastAsiaTheme="minorEastAsia" w:hAnsiTheme="minorEastAsia" w:cstheme="minorEastAsia"/>
          <w:b/>
          <w:spacing w:val="10"/>
          <w:sz w:val="36"/>
          <w:szCs w:val="36"/>
        </w:rPr>
      </w:pPr>
      <w:r>
        <w:rPr>
          <w:rFonts w:asciiTheme="minorEastAsia" w:eastAsiaTheme="minorEastAsia" w:hAnsiTheme="minorEastAsia" w:cstheme="minorEastAsia" w:hint="eastAsia"/>
          <w:b/>
          <w:spacing w:val="10"/>
          <w:sz w:val="36"/>
          <w:szCs w:val="36"/>
        </w:rPr>
        <w:t>造价咨询服务用户需求书</w:t>
      </w:r>
    </w:p>
    <w:p w:rsidR="003C12B7" w:rsidRDefault="003C12B7">
      <w:pPr>
        <w:widowControl/>
        <w:spacing w:line="420" w:lineRule="atLeast"/>
        <w:ind w:firstLine="645"/>
        <w:rPr>
          <w:rFonts w:asciiTheme="minorEastAsia" w:eastAsiaTheme="minorEastAsia" w:hAnsiTheme="minorEastAsia" w:cstheme="minorEastAsia"/>
          <w:spacing w:val="15"/>
          <w:kern w:val="0"/>
          <w:sz w:val="32"/>
          <w:szCs w:val="32"/>
        </w:rPr>
      </w:pP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1、</w:t>
      </w:r>
      <w:r>
        <w:rPr>
          <w:rFonts w:eastAsiaTheme="minorEastAsia" w:hint="eastAsia"/>
          <w:b/>
          <w:sz w:val="28"/>
          <w:szCs w:val="28"/>
        </w:rPr>
        <w:t>项目名称</w:t>
      </w:r>
      <w:r>
        <w:rPr>
          <w:rFonts w:eastAsiaTheme="minorEastAsia" w:hint="eastAsia"/>
          <w:bCs/>
          <w:sz w:val="28"/>
          <w:szCs w:val="28"/>
        </w:rPr>
        <w:t>：广东松山职业技术学院维修、修缮工程造价咨询服务。</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2、</w:t>
      </w:r>
      <w:r>
        <w:rPr>
          <w:rFonts w:eastAsiaTheme="minorEastAsia" w:hint="eastAsia"/>
          <w:b/>
          <w:sz w:val="28"/>
          <w:szCs w:val="28"/>
        </w:rPr>
        <w:t>项目预算总金额</w:t>
      </w:r>
      <w:r>
        <w:rPr>
          <w:rFonts w:eastAsiaTheme="minorEastAsia" w:hint="eastAsia"/>
          <w:bCs/>
          <w:sz w:val="28"/>
          <w:szCs w:val="28"/>
        </w:rPr>
        <w:t>（元）：</w:t>
      </w:r>
      <w:r w:rsidR="009124B4">
        <w:rPr>
          <w:rFonts w:eastAsiaTheme="minorEastAsia" w:hint="eastAsia"/>
          <w:bCs/>
          <w:sz w:val="28"/>
          <w:szCs w:val="28"/>
        </w:rPr>
        <w:t>9</w:t>
      </w:r>
      <w:bookmarkStart w:id="0" w:name="_GoBack"/>
      <w:bookmarkEnd w:id="0"/>
      <w:r>
        <w:rPr>
          <w:rFonts w:eastAsiaTheme="minorEastAsia" w:hint="eastAsia"/>
          <w:bCs/>
          <w:sz w:val="28"/>
          <w:szCs w:val="28"/>
        </w:rPr>
        <w:t>0000.00 元</w:t>
      </w:r>
      <w:r w:rsidR="00401A4D">
        <w:rPr>
          <w:rFonts w:eastAsiaTheme="minorEastAsia" w:hint="eastAsia"/>
          <w:bCs/>
          <w:sz w:val="28"/>
          <w:szCs w:val="28"/>
        </w:rPr>
        <w:t>（含税）</w:t>
      </w:r>
      <w:r>
        <w:rPr>
          <w:rFonts w:eastAsiaTheme="minorEastAsia" w:hint="eastAsia"/>
          <w:bCs/>
          <w:sz w:val="28"/>
          <w:szCs w:val="28"/>
        </w:rPr>
        <w:t>。</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3、</w:t>
      </w:r>
      <w:r>
        <w:rPr>
          <w:rFonts w:eastAsiaTheme="minorEastAsia" w:hint="eastAsia"/>
          <w:b/>
          <w:sz w:val="28"/>
          <w:szCs w:val="28"/>
        </w:rPr>
        <w:t>服务期限</w:t>
      </w:r>
      <w:r>
        <w:rPr>
          <w:rFonts w:eastAsiaTheme="minorEastAsia" w:hint="eastAsia"/>
          <w:bCs/>
          <w:sz w:val="28"/>
          <w:szCs w:val="28"/>
        </w:rPr>
        <w:t>：两年。</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4、</w:t>
      </w:r>
      <w:r>
        <w:rPr>
          <w:rFonts w:eastAsiaTheme="minorEastAsia" w:hint="eastAsia"/>
          <w:b/>
          <w:sz w:val="28"/>
          <w:szCs w:val="28"/>
        </w:rPr>
        <w:t>采购方式</w:t>
      </w:r>
      <w:r>
        <w:rPr>
          <w:rFonts w:eastAsiaTheme="minorEastAsia" w:hint="eastAsia"/>
          <w:bCs/>
          <w:sz w:val="28"/>
          <w:szCs w:val="28"/>
        </w:rPr>
        <w:t>：校园网公开询价。</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5、</w:t>
      </w:r>
      <w:r>
        <w:rPr>
          <w:rFonts w:eastAsiaTheme="minorEastAsia" w:hint="eastAsia"/>
          <w:b/>
          <w:sz w:val="28"/>
          <w:szCs w:val="28"/>
        </w:rPr>
        <w:t>项目内容</w:t>
      </w:r>
      <w:r>
        <w:rPr>
          <w:rFonts w:eastAsiaTheme="minorEastAsia" w:hint="eastAsia"/>
          <w:bCs/>
          <w:sz w:val="28"/>
          <w:szCs w:val="28"/>
        </w:rPr>
        <w:t>：学院维修、修缮工程项目的造价咨询服务（包括招标工程量清单、招标控制价编制审核、工程结算编制审核等）。</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6、</w:t>
      </w:r>
      <w:r>
        <w:rPr>
          <w:rFonts w:eastAsiaTheme="minorEastAsia" w:hint="eastAsia"/>
          <w:b/>
          <w:sz w:val="28"/>
          <w:szCs w:val="28"/>
        </w:rPr>
        <w:t>响应供应商资格要求</w:t>
      </w:r>
      <w:r>
        <w:rPr>
          <w:rFonts w:eastAsiaTheme="minorEastAsia" w:hint="eastAsia"/>
          <w:bCs/>
          <w:sz w:val="28"/>
          <w:szCs w:val="28"/>
        </w:rPr>
        <w:t>：</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6.1 符合《中华人民共和国政府采购法》第二十二条有关规定。</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6.2 报价人须为在中华人民共和国境内登记注册的具有独立承担民事责任能力的法人。</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6.3 报价人须具备工程造价咨询乙级以上资质（提供企事业资质证书，复印件加盖公章）的服务单位。</w:t>
      </w:r>
    </w:p>
    <w:p w:rsidR="00E353D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7、</w:t>
      </w:r>
      <w:r>
        <w:rPr>
          <w:rFonts w:eastAsiaTheme="minorEastAsia" w:hint="eastAsia"/>
          <w:b/>
          <w:sz w:val="28"/>
          <w:szCs w:val="28"/>
        </w:rPr>
        <w:t>报价要求</w:t>
      </w:r>
      <w:r>
        <w:rPr>
          <w:rFonts w:eastAsiaTheme="minorEastAsia" w:hint="eastAsia"/>
          <w:bCs/>
          <w:sz w:val="28"/>
          <w:szCs w:val="28"/>
        </w:rPr>
        <w:t>：</w:t>
      </w:r>
    </w:p>
    <w:p w:rsidR="003C12B7" w:rsidRDefault="00A24DC0">
      <w:pPr>
        <w:pStyle w:val="a5"/>
        <w:spacing w:before="0" w:after="0"/>
        <w:ind w:firstLineChars="200" w:firstLine="560"/>
        <w:rPr>
          <w:rFonts w:eastAsiaTheme="minorEastAsia"/>
          <w:bCs/>
          <w:sz w:val="28"/>
          <w:szCs w:val="28"/>
        </w:rPr>
      </w:pPr>
      <w:r>
        <w:rPr>
          <w:rFonts w:eastAsiaTheme="minorEastAsia" w:hint="eastAsia"/>
          <w:bCs/>
          <w:sz w:val="28"/>
          <w:szCs w:val="28"/>
        </w:rPr>
        <w:t>7.</w:t>
      </w:r>
      <w:r w:rsidR="00E353D7">
        <w:rPr>
          <w:rFonts w:eastAsiaTheme="minorEastAsia" w:hint="eastAsia"/>
          <w:bCs/>
          <w:sz w:val="28"/>
          <w:szCs w:val="28"/>
        </w:rPr>
        <w:t>1参照《广东省建设工程造价咨询服务收费项目和收费标准表》（粤价函[2011]742号文），以造价咨询费下浮率（%）和最低咨询费用下浮（%）相结合的方式报价。</w:t>
      </w:r>
    </w:p>
    <w:p w:rsidR="00E353D7" w:rsidRDefault="00A24DC0">
      <w:pPr>
        <w:pStyle w:val="a5"/>
        <w:spacing w:before="0" w:after="0"/>
        <w:ind w:firstLineChars="200" w:firstLine="560"/>
        <w:rPr>
          <w:rFonts w:eastAsiaTheme="minorEastAsia"/>
          <w:bCs/>
          <w:sz w:val="28"/>
          <w:szCs w:val="28"/>
        </w:rPr>
      </w:pPr>
      <w:r>
        <w:rPr>
          <w:rFonts w:eastAsiaTheme="minorEastAsia" w:hint="eastAsia"/>
          <w:bCs/>
          <w:sz w:val="28"/>
          <w:szCs w:val="28"/>
        </w:rPr>
        <w:t>7.</w:t>
      </w:r>
      <w:r w:rsidR="00E353D7">
        <w:rPr>
          <w:rFonts w:eastAsiaTheme="minorEastAsia" w:hint="eastAsia"/>
          <w:bCs/>
          <w:sz w:val="28"/>
          <w:szCs w:val="28"/>
        </w:rPr>
        <w:t>2造价咨询费下浮率（%）报价需≥10%，最低咨询费用下浮（%）报价需≥</w:t>
      </w:r>
      <w:r>
        <w:rPr>
          <w:rFonts w:eastAsiaTheme="minorEastAsia" w:hint="eastAsia"/>
          <w:bCs/>
          <w:sz w:val="28"/>
          <w:szCs w:val="28"/>
        </w:rPr>
        <w:t>2</w:t>
      </w:r>
      <w:r w:rsidR="00E353D7">
        <w:rPr>
          <w:rFonts w:eastAsiaTheme="minorEastAsia" w:hint="eastAsia"/>
          <w:bCs/>
          <w:sz w:val="28"/>
          <w:szCs w:val="28"/>
        </w:rPr>
        <w:t>0%。</w:t>
      </w:r>
    </w:p>
    <w:p w:rsidR="00E353D7" w:rsidRPr="00E353D7" w:rsidRDefault="00A24DC0">
      <w:pPr>
        <w:pStyle w:val="a5"/>
        <w:spacing w:before="0" w:after="0"/>
        <w:ind w:firstLineChars="200" w:firstLine="560"/>
        <w:rPr>
          <w:rFonts w:eastAsiaTheme="minorEastAsia"/>
          <w:bCs/>
          <w:sz w:val="28"/>
          <w:szCs w:val="28"/>
        </w:rPr>
      </w:pPr>
      <w:r>
        <w:rPr>
          <w:rFonts w:eastAsiaTheme="minorEastAsia" w:hint="eastAsia"/>
          <w:bCs/>
          <w:sz w:val="28"/>
          <w:szCs w:val="28"/>
        </w:rPr>
        <w:lastRenderedPageBreak/>
        <w:t>7.</w:t>
      </w:r>
      <w:r w:rsidR="00E353D7">
        <w:rPr>
          <w:rFonts w:eastAsiaTheme="minorEastAsia" w:hint="eastAsia"/>
          <w:bCs/>
          <w:sz w:val="28"/>
          <w:szCs w:val="28"/>
        </w:rPr>
        <w:t>3</w:t>
      </w:r>
      <w:r w:rsidR="00E353D7" w:rsidRPr="00E353D7">
        <w:rPr>
          <w:rFonts w:eastAsiaTheme="minorEastAsia" w:hint="eastAsia"/>
          <w:bCs/>
          <w:sz w:val="28"/>
          <w:szCs w:val="28"/>
        </w:rPr>
        <w:t xml:space="preserve"> </w:t>
      </w:r>
      <w:r>
        <w:rPr>
          <w:rFonts w:eastAsiaTheme="minorEastAsia" w:hint="eastAsia"/>
          <w:bCs/>
          <w:sz w:val="28"/>
          <w:szCs w:val="28"/>
        </w:rPr>
        <w:t>评审得分最高的</w:t>
      </w:r>
      <w:r w:rsidR="00E353D7">
        <w:rPr>
          <w:rFonts w:eastAsiaTheme="minorEastAsia" w:hint="eastAsia"/>
          <w:bCs/>
          <w:sz w:val="28"/>
          <w:szCs w:val="28"/>
        </w:rPr>
        <w:t>为拟定</w:t>
      </w:r>
      <w:r>
        <w:rPr>
          <w:rFonts w:eastAsiaTheme="minorEastAsia" w:hint="eastAsia"/>
          <w:bCs/>
          <w:sz w:val="28"/>
          <w:szCs w:val="28"/>
        </w:rPr>
        <w:t>成交</w:t>
      </w:r>
      <w:r w:rsidR="00E353D7">
        <w:rPr>
          <w:rFonts w:eastAsiaTheme="minorEastAsia" w:hint="eastAsia"/>
          <w:bCs/>
          <w:sz w:val="28"/>
          <w:szCs w:val="28"/>
        </w:rPr>
        <w:t>单位。</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8、</w:t>
      </w:r>
      <w:r>
        <w:rPr>
          <w:rFonts w:eastAsiaTheme="minorEastAsia" w:hint="eastAsia"/>
          <w:b/>
          <w:sz w:val="28"/>
          <w:szCs w:val="28"/>
        </w:rPr>
        <w:t>结算方式</w:t>
      </w:r>
      <w:r>
        <w:rPr>
          <w:rFonts w:eastAsiaTheme="minorEastAsia" w:hint="eastAsia"/>
          <w:bCs/>
          <w:sz w:val="28"/>
          <w:szCs w:val="28"/>
        </w:rPr>
        <w:t>：</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8.1 咨询结算费用=项目实际工程造价*</w:t>
      </w:r>
      <w:r w:rsidR="00401A4D">
        <w:rPr>
          <w:rFonts w:eastAsiaTheme="minorEastAsia" w:hint="eastAsia"/>
          <w:bCs/>
          <w:sz w:val="28"/>
          <w:szCs w:val="28"/>
        </w:rPr>
        <w:t>（1-投标报价下浮</w:t>
      </w:r>
      <w:r>
        <w:rPr>
          <w:rFonts w:eastAsiaTheme="minorEastAsia" w:hint="eastAsia"/>
          <w:bCs/>
          <w:sz w:val="28"/>
          <w:szCs w:val="28"/>
        </w:rPr>
        <w:t>率</w:t>
      </w:r>
      <w:r w:rsidR="00401A4D">
        <w:rPr>
          <w:rFonts w:eastAsiaTheme="minorEastAsia" w:hint="eastAsia"/>
          <w:bCs/>
          <w:sz w:val="28"/>
          <w:szCs w:val="28"/>
        </w:rPr>
        <w:t>）或投标最低费用</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8.2 项目委托任务完成，并依据编制（或审核）的造价成果文件完成项目的招标或结算，经甲方主管部门审核后办理结算手续。</w:t>
      </w:r>
    </w:p>
    <w:p w:rsidR="003C12B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9、</w:t>
      </w:r>
      <w:r>
        <w:rPr>
          <w:rFonts w:eastAsiaTheme="minorEastAsia" w:hint="eastAsia"/>
          <w:b/>
          <w:sz w:val="28"/>
          <w:szCs w:val="28"/>
        </w:rPr>
        <w:t>支付方式</w:t>
      </w:r>
      <w:r>
        <w:rPr>
          <w:rFonts w:eastAsiaTheme="minorEastAsia" w:hint="eastAsia"/>
          <w:bCs/>
          <w:sz w:val="28"/>
          <w:szCs w:val="28"/>
        </w:rPr>
        <w:t>：按</w:t>
      </w:r>
      <w:r w:rsidR="00FE4E12">
        <w:rPr>
          <w:rFonts w:eastAsiaTheme="minorEastAsia" w:hint="eastAsia"/>
          <w:bCs/>
          <w:sz w:val="28"/>
          <w:szCs w:val="28"/>
        </w:rPr>
        <w:t>项目</w:t>
      </w:r>
      <w:r>
        <w:rPr>
          <w:rFonts w:eastAsiaTheme="minorEastAsia" w:hint="eastAsia"/>
          <w:bCs/>
          <w:sz w:val="28"/>
          <w:szCs w:val="28"/>
        </w:rPr>
        <w:t>办理</w:t>
      </w:r>
      <w:r w:rsidR="00FE4E12">
        <w:rPr>
          <w:rFonts w:eastAsiaTheme="minorEastAsia" w:hint="eastAsia"/>
          <w:bCs/>
          <w:sz w:val="28"/>
          <w:szCs w:val="28"/>
        </w:rPr>
        <w:t>结算</w:t>
      </w:r>
      <w:r>
        <w:rPr>
          <w:rFonts w:eastAsiaTheme="minorEastAsia" w:hint="eastAsia"/>
          <w:bCs/>
          <w:sz w:val="28"/>
          <w:szCs w:val="28"/>
        </w:rPr>
        <w:t>咨询服务费，出具发票后支付结算价</w:t>
      </w:r>
      <w:r w:rsidR="00401A4D">
        <w:rPr>
          <w:rFonts w:eastAsiaTheme="minorEastAsia" w:hint="eastAsia"/>
          <w:bCs/>
          <w:sz w:val="28"/>
          <w:szCs w:val="28"/>
        </w:rPr>
        <w:t>（含税）</w:t>
      </w:r>
      <w:r>
        <w:rPr>
          <w:rFonts w:eastAsiaTheme="minorEastAsia" w:hint="eastAsia"/>
          <w:bCs/>
          <w:sz w:val="28"/>
          <w:szCs w:val="28"/>
        </w:rPr>
        <w:t>的100%。</w:t>
      </w:r>
    </w:p>
    <w:p w:rsidR="000F325B" w:rsidRPr="000F325B" w:rsidRDefault="000F325B">
      <w:pPr>
        <w:pStyle w:val="a5"/>
        <w:spacing w:before="0" w:after="0"/>
        <w:ind w:firstLineChars="200" w:firstLine="560"/>
        <w:rPr>
          <w:rFonts w:eastAsiaTheme="minorEastAsia"/>
          <w:bCs/>
          <w:sz w:val="28"/>
          <w:szCs w:val="28"/>
        </w:rPr>
      </w:pPr>
      <w:r>
        <w:rPr>
          <w:rFonts w:eastAsiaTheme="minorEastAsia" w:hint="eastAsia"/>
          <w:bCs/>
          <w:sz w:val="28"/>
          <w:szCs w:val="28"/>
        </w:rPr>
        <w:t>10、</w:t>
      </w:r>
      <w:r w:rsidRPr="000F325B">
        <w:rPr>
          <w:rFonts w:eastAsiaTheme="minorEastAsia" w:hint="eastAsia"/>
          <w:b/>
          <w:bCs/>
          <w:sz w:val="28"/>
          <w:szCs w:val="28"/>
        </w:rPr>
        <w:t>项目完成时间要求：</w:t>
      </w:r>
      <w:r>
        <w:rPr>
          <w:rFonts w:eastAsiaTheme="minorEastAsia" w:hint="eastAsia"/>
          <w:bCs/>
          <w:sz w:val="28"/>
          <w:szCs w:val="28"/>
        </w:rPr>
        <w:t>收到委托函三</w:t>
      </w:r>
      <w:r w:rsidR="001807CB">
        <w:rPr>
          <w:rFonts w:eastAsiaTheme="minorEastAsia" w:hint="eastAsia"/>
          <w:bCs/>
          <w:sz w:val="28"/>
          <w:szCs w:val="28"/>
        </w:rPr>
        <w:t>个工作</w:t>
      </w:r>
      <w:r>
        <w:rPr>
          <w:rFonts w:eastAsiaTheme="minorEastAsia" w:hint="eastAsia"/>
          <w:bCs/>
          <w:sz w:val="28"/>
          <w:szCs w:val="28"/>
        </w:rPr>
        <w:t>日内（按</w:t>
      </w:r>
      <w:proofErr w:type="gramStart"/>
      <w:r>
        <w:rPr>
          <w:rFonts w:eastAsiaTheme="minorEastAsia" w:hint="eastAsia"/>
          <w:bCs/>
          <w:sz w:val="28"/>
          <w:szCs w:val="28"/>
        </w:rPr>
        <w:t>设计图算量的</w:t>
      </w:r>
      <w:proofErr w:type="gramEnd"/>
      <w:r>
        <w:rPr>
          <w:rFonts w:eastAsiaTheme="minorEastAsia" w:hint="eastAsia"/>
          <w:bCs/>
          <w:sz w:val="28"/>
          <w:szCs w:val="28"/>
        </w:rPr>
        <w:t>五</w:t>
      </w:r>
      <w:r w:rsidR="001807CB">
        <w:rPr>
          <w:rFonts w:eastAsiaTheme="minorEastAsia" w:hint="eastAsia"/>
          <w:bCs/>
          <w:sz w:val="28"/>
          <w:szCs w:val="28"/>
        </w:rPr>
        <w:t>个工作</w:t>
      </w:r>
      <w:r>
        <w:rPr>
          <w:rFonts w:eastAsiaTheme="minorEastAsia" w:hint="eastAsia"/>
          <w:bCs/>
          <w:sz w:val="28"/>
          <w:szCs w:val="28"/>
        </w:rPr>
        <w:t>日内）完成编制</w:t>
      </w:r>
      <w:r w:rsidR="00FA773F">
        <w:rPr>
          <w:rFonts w:eastAsiaTheme="minorEastAsia" w:hint="eastAsia"/>
          <w:bCs/>
          <w:sz w:val="28"/>
          <w:szCs w:val="28"/>
        </w:rPr>
        <w:t>或审核</w:t>
      </w:r>
      <w:r>
        <w:rPr>
          <w:rFonts w:eastAsiaTheme="minorEastAsia" w:hint="eastAsia"/>
          <w:bCs/>
          <w:sz w:val="28"/>
          <w:szCs w:val="28"/>
        </w:rPr>
        <w:t>初稿交甲方核</w:t>
      </w:r>
      <w:r w:rsidR="00FA773F">
        <w:rPr>
          <w:rFonts w:eastAsiaTheme="minorEastAsia" w:hint="eastAsia"/>
          <w:bCs/>
          <w:sz w:val="28"/>
          <w:szCs w:val="28"/>
        </w:rPr>
        <w:t>实</w:t>
      </w:r>
      <w:r>
        <w:rPr>
          <w:rFonts w:eastAsiaTheme="minorEastAsia" w:hint="eastAsia"/>
          <w:bCs/>
          <w:sz w:val="28"/>
          <w:szCs w:val="28"/>
        </w:rPr>
        <w:t>、十</w:t>
      </w:r>
      <w:r w:rsidR="001807CB">
        <w:rPr>
          <w:rFonts w:eastAsiaTheme="minorEastAsia" w:hint="eastAsia"/>
          <w:bCs/>
          <w:sz w:val="28"/>
          <w:szCs w:val="28"/>
        </w:rPr>
        <w:t>个工作</w:t>
      </w:r>
      <w:r>
        <w:rPr>
          <w:rFonts w:eastAsiaTheme="minorEastAsia" w:hint="eastAsia"/>
          <w:bCs/>
          <w:sz w:val="28"/>
          <w:szCs w:val="28"/>
        </w:rPr>
        <w:t>日内提供</w:t>
      </w:r>
      <w:r w:rsidR="001807CB">
        <w:rPr>
          <w:rFonts w:eastAsiaTheme="minorEastAsia" w:hint="eastAsia"/>
          <w:bCs/>
          <w:sz w:val="28"/>
          <w:szCs w:val="28"/>
        </w:rPr>
        <w:t>签章的造价成果文件。</w:t>
      </w:r>
    </w:p>
    <w:p w:rsidR="00E353D7" w:rsidRDefault="00E353D7">
      <w:pPr>
        <w:pStyle w:val="a5"/>
        <w:spacing w:before="0" w:after="0"/>
        <w:ind w:firstLineChars="200" w:firstLine="560"/>
        <w:rPr>
          <w:rFonts w:eastAsiaTheme="minorEastAsia"/>
          <w:bCs/>
          <w:sz w:val="28"/>
          <w:szCs w:val="28"/>
        </w:rPr>
      </w:pPr>
      <w:r>
        <w:rPr>
          <w:rFonts w:eastAsiaTheme="minorEastAsia" w:hint="eastAsia"/>
          <w:bCs/>
          <w:sz w:val="28"/>
          <w:szCs w:val="28"/>
        </w:rPr>
        <w:t>1</w:t>
      </w:r>
      <w:r w:rsidR="000F325B">
        <w:rPr>
          <w:rFonts w:eastAsiaTheme="minorEastAsia" w:hint="eastAsia"/>
          <w:bCs/>
          <w:sz w:val="28"/>
          <w:szCs w:val="28"/>
        </w:rPr>
        <w:t>1</w:t>
      </w:r>
      <w:r>
        <w:rPr>
          <w:rFonts w:eastAsiaTheme="minorEastAsia" w:hint="eastAsia"/>
          <w:bCs/>
          <w:sz w:val="28"/>
          <w:szCs w:val="28"/>
        </w:rPr>
        <w:t>、</w:t>
      </w:r>
      <w:r>
        <w:rPr>
          <w:rFonts w:eastAsiaTheme="minorEastAsia" w:hint="eastAsia"/>
          <w:b/>
          <w:sz w:val="28"/>
          <w:szCs w:val="28"/>
        </w:rPr>
        <w:t>评分计算方法</w:t>
      </w:r>
      <w:r>
        <w:rPr>
          <w:rFonts w:eastAsiaTheme="minorEastAsia" w:hint="eastAsia"/>
          <w:bCs/>
          <w:sz w:val="28"/>
          <w:szCs w:val="28"/>
        </w:rPr>
        <w:t>：</w:t>
      </w:r>
    </w:p>
    <w:p w:rsidR="003C12B7" w:rsidRDefault="00A24DC0" w:rsidP="00E353D7">
      <w:pPr>
        <w:pStyle w:val="a5"/>
        <w:spacing w:before="0" w:after="0"/>
        <w:ind w:firstLineChars="200" w:firstLine="560"/>
        <w:rPr>
          <w:rFonts w:eastAsiaTheme="minorEastAsia"/>
          <w:bCs/>
          <w:sz w:val="28"/>
          <w:szCs w:val="28"/>
        </w:rPr>
      </w:pPr>
      <w:r>
        <w:rPr>
          <w:rFonts w:eastAsiaTheme="minorEastAsia" w:hint="eastAsia"/>
          <w:bCs/>
          <w:sz w:val="28"/>
          <w:szCs w:val="28"/>
        </w:rPr>
        <w:t>11.</w:t>
      </w:r>
      <w:r w:rsidR="00E353D7">
        <w:rPr>
          <w:rFonts w:eastAsiaTheme="minorEastAsia" w:hint="eastAsia"/>
          <w:bCs/>
          <w:sz w:val="28"/>
          <w:szCs w:val="28"/>
        </w:rPr>
        <w:t>1</w:t>
      </w:r>
      <w:r w:rsidR="00E353D7">
        <w:rPr>
          <w:rFonts w:eastAsiaTheme="minorEastAsia"/>
          <w:bCs/>
          <w:sz w:val="28"/>
          <w:szCs w:val="28"/>
        </w:rPr>
        <w:t xml:space="preserve"> </w:t>
      </w:r>
      <w:r w:rsidR="00E353D7">
        <w:rPr>
          <w:rFonts w:eastAsiaTheme="minorEastAsia" w:hint="eastAsia"/>
          <w:bCs/>
          <w:sz w:val="28"/>
          <w:szCs w:val="28"/>
        </w:rPr>
        <w:t>最低费用占比40%，费率占比60%，</w:t>
      </w:r>
    </w:p>
    <w:p w:rsidR="003C12B7" w:rsidRDefault="00A24DC0">
      <w:pPr>
        <w:pStyle w:val="a5"/>
        <w:spacing w:before="0" w:after="0"/>
        <w:ind w:firstLineChars="200" w:firstLine="560"/>
        <w:rPr>
          <w:rFonts w:eastAsiaTheme="minorEastAsia"/>
          <w:bCs/>
          <w:sz w:val="28"/>
          <w:szCs w:val="28"/>
        </w:rPr>
      </w:pPr>
      <w:r>
        <w:rPr>
          <w:rFonts w:eastAsiaTheme="minorEastAsia" w:hint="eastAsia"/>
          <w:bCs/>
          <w:sz w:val="28"/>
          <w:szCs w:val="28"/>
        </w:rPr>
        <w:t>11.</w:t>
      </w:r>
      <w:r w:rsidR="00E353D7">
        <w:rPr>
          <w:rFonts w:eastAsiaTheme="minorEastAsia" w:hint="eastAsia"/>
          <w:bCs/>
          <w:sz w:val="28"/>
          <w:szCs w:val="28"/>
        </w:rPr>
        <w:t>2</w:t>
      </w:r>
      <w:r w:rsidR="00E353D7" w:rsidRPr="00E353D7">
        <w:rPr>
          <w:rFonts w:eastAsiaTheme="minorEastAsia" w:hint="eastAsia"/>
          <w:bCs/>
          <w:sz w:val="28"/>
          <w:szCs w:val="28"/>
        </w:rPr>
        <w:t xml:space="preserve"> </w:t>
      </w:r>
      <w:r w:rsidR="00890859" w:rsidRPr="00A24DC0">
        <w:rPr>
          <w:rFonts w:eastAsiaTheme="minorEastAsia" w:hint="eastAsia"/>
          <w:bCs/>
          <w:sz w:val="28"/>
          <w:szCs w:val="28"/>
        </w:rPr>
        <w:t>评审价格</w:t>
      </w:r>
      <w:r w:rsidR="00E353D7">
        <w:rPr>
          <w:rFonts w:eastAsiaTheme="minorEastAsia" w:hint="eastAsia"/>
          <w:bCs/>
          <w:sz w:val="28"/>
          <w:szCs w:val="28"/>
        </w:rPr>
        <w:t>=</w:t>
      </w:r>
      <w:r w:rsidR="005F7367" w:rsidRPr="00A24DC0">
        <w:rPr>
          <w:rFonts w:eastAsiaTheme="minorEastAsia" w:hint="eastAsia"/>
          <w:bCs/>
          <w:sz w:val="28"/>
          <w:szCs w:val="28"/>
        </w:rPr>
        <w:t>1-（</w:t>
      </w:r>
      <w:r w:rsidR="00E353D7">
        <w:rPr>
          <w:rFonts w:eastAsiaTheme="minorEastAsia" w:hint="eastAsia"/>
          <w:bCs/>
          <w:sz w:val="28"/>
          <w:szCs w:val="28"/>
        </w:rPr>
        <w:t>最低费用</w:t>
      </w:r>
      <w:proofErr w:type="gramStart"/>
      <w:r w:rsidR="00E353D7">
        <w:rPr>
          <w:rFonts w:eastAsiaTheme="minorEastAsia" w:hint="eastAsia"/>
          <w:bCs/>
          <w:sz w:val="28"/>
          <w:szCs w:val="28"/>
        </w:rPr>
        <w:t>下浮率</w:t>
      </w:r>
      <w:proofErr w:type="gramEnd"/>
      <w:r w:rsidR="00E353D7">
        <w:rPr>
          <w:rFonts w:eastAsiaTheme="minorEastAsia" w:hint="eastAsia"/>
          <w:bCs/>
          <w:sz w:val="28"/>
          <w:szCs w:val="28"/>
        </w:rPr>
        <w:t>*40%+费率</w:t>
      </w:r>
      <w:proofErr w:type="gramStart"/>
      <w:r w:rsidR="00E353D7">
        <w:rPr>
          <w:rFonts w:eastAsiaTheme="minorEastAsia" w:hint="eastAsia"/>
          <w:bCs/>
          <w:sz w:val="28"/>
          <w:szCs w:val="28"/>
        </w:rPr>
        <w:t>下浮率</w:t>
      </w:r>
      <w:proofErr w:type="gramEnd"/>
      <w:r w:rsidR="00E353D7">
        <w:rPr>
          <w:rFonts w:eastAsiaTheme="minorEastAsia" w:hint="eastAsia"/>
          <w:bCs/>
          <w:sz w:val="28"/>
          <w:szCs w:val="28"/>
        </w:rPr>
        <w:t>*60%</w:t>
      </w:r>
      <w:r w:rsidR="005F7367" w:rsidRPr="00A24DC0">
        <w:rPr>
          <w:rFonts w:eastAsiaTheme="minorEastAsia" w:hint="eastAsia"/>
          <w:bCs/>
          <w:sz w:val="28"/>
          <w:szCs w:val="28"/>
        </w:rPr>
        <w:t>）</w:t>
      </w:r>
      <w:r w:rsidR="00E353D7">
        <w:rPr>
          <w:rFonts w:eastAsiaTheme="minorEastAsia" w:hint="eastAsia"/>
          <w:bCs/>
          <w:sz w:val="28"/>
          <w:szCs w:val="28"/>
        </w:rPr>
        <w:t>。</w:t>
      </w:r>
    </w:p>
    <w:p w:rsidR="005F7367" w:rsidRPr="00A24DC0" w:rsidRDefault="00A24DC0" w:rsidP="005F7367">
      <w:pPr>
        <w:pStyle w:val="a5"/>
        <w:spacing w:before="0" w:after="0"/>
        <w:ind w:firstLineChars="200" w:firstLine="560"/>
        <w:rPr>
          <w:rFonts w:eastAsiaTheme="minorEastAsia"/>
          <w:bCs/>
          <w:sz w:val="28"/>
          <w:szCs w:val="28"/>
        </w:rPr>
      </w:pPr>
      <w:r>
        <w:rPr>
          <w:rFonts w:eastAsiaTheme="minorEastAsia" w:hint="eastAsia"/>
          <w:bCs/>
          <w:sz w:val="28"/>
          <w:szCs w:val="28"/>
        </w:rPr>
        <w:t>11.</w:t>
      </w:r>
      <w:r w:rsidR="00890859">
        <w:rPr>
          <w:rFonts w:eastAsiaTheme="minorEastAsia" w:hint="eastAsia"/>
          <w:bCs/>
          <w:sz w:val="28"/>
          <w:szCs w:val="28"/>
        </w:rPr>
        <w:t>3</w:t>
      </w:r>
      <w:r w:rsidR="00890859" w:rsidRPr="00A24DC0">
        <w:rPr>
          <w:rFonts w:eastAsiaTheme="minorEastAsia" w:hint="eastAsia"/>
          <w:bCs/>
          <w:sz w:val="28"/>
          <w:szCs w:val="28"/>
        </w:rPr>
        <w:t xml:space="preserve"> </w:t>
      </w:r>
      <w:r w:rsidR="005F7367" w:rsidRPr="00A24DC0">
        <w:rPr>
          <w:rFonts w:eastAsiaTheme="minorEastAsia" w:hint="eastAsia"/>
          <w:bCs/>
          <w:sz w:val="28"/>
          <w:szCs w:val="28"/>
        </w:rPr>
        <w:t>计算评分：评分统一采用低价优先法进行计算，即满足采购文件要求且评审价格最低的为基准价，其得分为满分，其他供应商的得分统一按下列公式计算（保留两位小数）。</w:t>
      </w:r>
    </w:p>
    <w:p w:rsidR="00890859" w:rsidRPr="00A24DC0" w:rsidRDefault="00890859" w:rsidP="00A24DC0">
      <w:pPr>
        <w:pStyle w:val="a5"/>
        <w:spacing w:before="0" w:after="0"/>
        <w:ind w:firstLineChars="200" w:firstLine="560"/>
        <w:rPr>
          <w:rFonts w:eastAsiaTheme="minorEastAsia"/>
          <w:bCs/>
          <w:sz w:val="28"/>
          <w:szCs w:val="28"/>
        </w:rPr>
      </w:pPr>
      <w:r w:rsidRPr="00A24DC0">
        <w:rPr>
          <w:rFonts w:eastAsiaTheme="minorEastAsia" w:hint="eastAsia"/>
          <w:bCs/>
          <w:sz w:val="28"/>
          <w:szCs w:val="28"/>
        </w:rPr>
        <w:t>评审得分=（评审基准价/各供应商评审价格）×100</w:t>
      </w:r>
    </w:p>
    <w:sectPr w:rsidR="00890859" w:rsidRPr="00A24DC0" w:rsidSect="002456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843" w:rsidRDefault="00C45843" w:rsidP="00FE4E12">
      <w:r>
        <w:separator/>
      </w:r>
    </w:p>
  </w:endnote>
  <w:endnote w:type="continuationSeparator" w:id="0">
    <w:p w:rsidR="00C45843" w:rsidRDefault="00C45843" w:rsidP="00FE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843" w:rsidRDefault="00C45843" w:rsidP="00FE4E12">
      <w:r>
        <w:separator/>
      </w:r>
    </w:p>
  </w:footnote>
  <w:footnote w:type="continuationSeparator" w:id="0">
    <w:p w:rsidR="00C45843" w:rsidRDefault="00C45843" w:rsidP="00FE4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C7"/>
    <w:rsid w:val="0000159E"/>
    <w:rsid w:val="000026B5"/>
    <w:rsid w:val="00002BAA"/>
    <w:rsid w:val="0000367F"/>
    <w:rsid w:val="00003B88"/>
    <w:rsid w:val="00003D8C"/>
    <w:rsid w:val="00004285"/>
    <w:rsid w:val="00004C5C"/>
    <w:rsid w:val="00005088"/>
    <w:rsid w:val="00005946"/>
    <w:rsid w:val="00005BB5"/>
    <w:rsid w:val="000064F4"/>
    <w:rsid w:val="00006A6B"/>
    <w:rsid w:val="0001041A"/>
    <w:rsid w:val="00010EBA"/>
    <w:rsid w:val="000111F6"/>
    <w:rsid w:val="0001122F"/>
    <w:rsid w:val="0001142F"/>
    <w:rsid w:val="000114AA"/>
    <w:rsid w:val="000115DA"/>
    <w:rsid w:val="00013376"/>
    <w:rsid w:val="00013E53"/>
    <w:rsid w:val="0001429E"/>
    <w:rsid w:val="000143B1"/>
    <w:rsid w:val="000150B9"/>
    <w:rsid w:val="00015B0A"/>
    <w:rsid w:val="00016D1F"/>
    <w:rsid w:val="00017A41"/>
    <w:rsid w:val="000209A5"/>
    <w:rsid w:val="000209E1"/>
    <w:rsid w:val="0002188A"/>
    <w:rsid w:val="000222A8"/>
    <w:rsid w:val="000225B3"/>
    <w:rsid w:val="00022762"/>
    <w:rsid w:val="000234DC"/>
    <w:rsid w:val="000239D3"/>
    <w:rsid w:val="00023A6C"/>
    <w:rsid w:val="00023CBA"/>
    <w:rsid w:val="00024081"/>
    <w:rsid w:val="00025194"/>
    <w:rsid w:val="0002528B"/>
    <w:rsid w:val="000252B7"/>
    <w:rsid w:val="00026253"/>
    <w:rsid w:val="00026F57"/>
    <w:rsid w:val="00027EDE"/>
    <w:rsid w:val="0003032E"/>
    <w:rsid w:val="00030D4C"/>
    <w:rsid w:val="000310E3"/>
    <w:rsid w:val="00031F0B"/>
    <w:rsid w:val="000323E5"/>
    <w:rsid w:val="000325A7"/>
    <w:rsid w:val="00033471"/>
    <w:rsid w:val="000339E9"/>
    <w:rsid w:val="00034E54"/>
    <w:rsid w:val="000362AE"/>
    <w:rsid w:val="00040C88"/>
    <w:rsid w:val="00041018"/>
    <w:rsid w:val="00041676"/>
    <w:rsid w:val="00041BD6"/>
    <w:rsid w:val="00042030"/>
    <w:rsid w:val="0004213A"/>
    <w:rsid w:val="000429C3"/>
    <w:rsid w:val="000429ED"/>
    <w:rsid w:val="00042C06"/>
    <w:rsid w:val="00043E62"/>
    <w:rsid w:val="00044030"/>
    <w:rsid w:val="00044DFC"/>
    <w:rsid w:val="00045023"/>
    <w:rsid w:val="0004645B"/>
    <w:rsid w:val="00046497"/>
    <w:rsid w:val="00047321"/>
    <w:rsid w:val="0004776A"/>
    <w:rsid w:val="000478B4"/>
    <w:rsid w:val="00047BC6"/>
    <w:rsid w:val="0005096D"/>
    <w:rsid w:val="00050B91"/>
    <w:rsid w:val="00050D53"/>
    <w:rsid w:val="000512B5"/>
    <w:rsid w:val="000519F0"/>
    <w:rsid w:val="00052C99"/>
    <w:rsid w:val="00052E55"/>
    <w:rsid w:val="00053556"/>
    <w:rsid w:val="000536C0"/>
    <w:rsid w:val="00053AA8"/>
    <w:rsid w:val="0005492C"/>
    <w:rsid w:val="0005517D"/>
    <w:rsid w:val="00057249"/>
    <w:rsid w:val="00057362"/>
    <w:rsid w:val="00060BBF"/>
    <w:rsid w:val="00061417"/>
    <w:rsid w:val="00061A03"/>
    <w:rsid w:val="00061B3F"/>
    <w:rsid w:val="0006241F"/>
    <w:rsid w:val="00062D67"/>
    <w:rsid w:val="00063102"/>
    <w:rsid w:val="0006416A"/>
    <w:rsid w:val="000643E4"/>
    <w:rsid w:val="000649E2"/>
    <w:rsid w:val="0006502A"/>
    <w:rsid w:val="0006608A"/>
    <w:rsid w:val="00067083"/>
    <w:rsid w:val="0006735E"/>
    <w:rsid w:val="000674FC"/>
    <w:rsid w:val="000676CF"/>
    <w:rsid w:val="000679EB"/>
    <w:rsid w:val="00067E9E"/>
    <w:rsid w:val="000712BC"/>
    <w:rsid w:val="00071337"/>
    <w:rsid w:val="00071D8E"/>
    <w:rsid w:val="000724D6"/>
    <w:rsid w:val="000725F9"/>
    <w:rsid w:val="0007313B"/>
    <w:rsid w:val="000737C4"/>
    <w:rsid w:val="00074A1B"/>
    <w:rsid w:val="00074D51"/>
    <w:rsid w:val="00075385"/>
    <w:rsid w:val="000758BB"/>
    <w:rsid w:val="00075E32"/>
    <w:rsid w:val="0007602F"/>
    <w:rsid w:val="00077048"/>
    <w:rsid w:val="000816F0"/>
    <w:rsid w:val="00081909"/>
    <w:rsid w:val="000831F2"/>
    <w:rsid w:val="000833AA"/>
    <w:rsid w:val="00083B51"/>
    <w:rsid w:val="00083F90"/>
    <w:rsid w:val="00086EF2"/>
    <w:rsid w:val="00087517"/>
    <w:rsid w:val="0008789A"/>
    <w:rsid w:val="000878FB"/>
    <w:rsid w:val="0009115E"/>
    <w:rsid w:val="00091D56"/>
    <w:rsid w:val="000922CA"/>
    <w:rsid w:val="000925CA"/>
    <w:rsid w:val="00092B1C"/>
    <w:rsid w:val="00092CAE"/>
    <w:rsid w:val="00093FC5"/>
    <w:rsid w:val="00095883"/>
    <w:rsid w:val="00096879"/>
    <w:rsid w:val="00096B71"/>
    <w:rsid w:val="00097BF7"/>
    <w:rsid w:val="00097FAA"/>
    <w:rsid w:val="000A03BB"/>
    <w:rsid w:val="000A040A"/>
    <w:rsid w:val="000A1077"/>
    <w:rsid w:val="000A1972"/>
    <w:rsid w:val="000A230D"/>
    <w:rsid w:val="000A26D8"/>
    <w:rsid w:val="000A3329"/>
    <w:rsid w:val="000A43A7"/>
    <w:rsid w:val="000A443A"/>
    <w:rsid w:val="000A4F97"/>
    <w:rsid w:val="000A5BF7"/>
    <w:rsid w:val="000A678E"/>
    <w:rsid w:val="000A770A"/>
    <w:rsid w:val="000B0706"/>
    <w:rsid w:val="000B1A5C"/>
    <w:rsid w:val="000B20CC"/>
    <w:rsid w:val="000B21DA"/>
    <w:rsid w:val="000B2EA2"/>
    <w:rsid w:val="000B32CA"/>
    <w:rsid w:val="000B4270"/>
    <w:rsid w:val="000B467C"/>
    <w:rsid w:val="000B5942"/>
    <w:rsid w:val="000B5AEF"/>
    <w:rsid w:val="000B69A3"/>
    <w:rsid w:val="000B6AEC"/>
    <w:rsid w:val="000B73FA"/>
    <w:rsid w:val="000B74B6"/>
    <w:rsid w:val="000C0104"/>
    <w:rsid w:val="000C0288"/>
    <w:rsid w:val="000C16A0"/>
    <w:rsid w:val="000C2778"/>
    <w:rsid w:val="000C2965"/>
    <w:rsid w:val="000C401A"/>
    <w:rsid w:val="000C4CCA"/>
    <w:rsid w:val="000C5763"/>
    <w:rsid w:val="000C5A32"/>
    <w:rsid w:val="000C5CF5"/>
    <w:rsid w:val="000C63BC"/>
    <w:rsid w:val="000C660F"/>
    <w:rsid w:val="000C68FB"/>
    <w:rsid w:val="000C732A"/>
    <w:rsid w:val="000D07F0"/>
    <w:rsid w:val="000D08DE"/>
    <w:rsid w:val="000D1ED5"/>
    <w:rsid w:val="000D2BE4"/>
    <w:rsid w:val="000D3239"/>
    <w:rsid w:val="000D3A36"/>
    <w:rsid w:val="000D3DD6"/>
    <w:rsid w:val="000D3EE0"/>
    <w:rsid w:val="000D4509"/>
    <w:rsid w:val="000D5525"/>
    <w:rsid w:val="000D695D"/>
    <w:rsid w:val="000E1D1D"/>
    <w:rsid w:val="000E244E"/>
    <w:rsid w:val="000E362B"/>
    <w:rsid w:val="000E36CD"/>
    <w:rsid w:val="000E48C7"/>
    <w:rsid w:val="000E58EE"/>
    <w:rsid w:val="000E5CB2"/>
    <w:rsid w:val="000E5CC2"/>
    <w:rsid w:val="000E639A"/>
    <w:rsid w:val="000E749F"/>
    <w:rsid w:val="000E76AD"/>
    <w:rsid w:val="000E7FA2"/>
    <w:rsid w:val="000F17F6"/>
    <w:rsid w:val="000F2B4E"/>
    <w:rsid w:val="000F2F6B"/>
    <w:rsid w:val="000F325B"/>
    <w:rsid w:val="000F39E2"/>
    <w:rsid w:val="000F40C3"/>
    <w:rsid w:val="000F45D9"/>
    <w:rsid w:val="000F4778"/>
    <w:rsid w:val="000F47DB"/>
    <w:rsid w:val="000F5697"/>
    <w:rsid w:val="000F66BF"/>
    <w:rsid w:val="000F67B5"/>
    <w:rsid w:val="000F7101"/>
    <w:rsid w:val="000F75D3"/>
    <w:rsid w:val="001000E1"/>
    <w:rsid w:val="00102C9C"/>
    <w:rsid w:val="00102DFB"/>
    <w:rsid w:val="0010380F"/>
    <w:rsid w:val="00103C21"/>
    <w:rsid w:val="001050DD"/>
    <w:rsid w:val="00105761"/>
    <w:rsid w:val="00107BA1"/>
    <w:rsid w:val="00111659"/>
    <w:rsid w:val="00111900"/>
    <w:rsid w:val="001124C4"/>
    <w:rsid w:val="00112CE6"/>
    <w:rsid w:val="00113C9C"/>
    <w:rsid w:val="00114134"/>
    <w:rsid w:val="00114A1D"/>
    <w:rsid w:val="00114F25"/>
    <w:rsid w:val="00116820"/>
    <w:rsid w:val="00116D7A"/>
    <w:rsid w:val="0011728C"/>
    <w:rsid w:val="001173AA"/>
    <w:rsid w:val="00117AFB"/>
    <w:rsid w:val="00121A66"/>
    <w:rsid w:val="00123834"/>
    <w:rsid w:val="0012433E"/>
    <w:rsid w:val="00124DA8"/>
    <w:rsid w:val="0012572E"/>
    <w:rsid w:val="0012584D"/>
    <w:rsid w:val="00126251"/>
    <w:rsid w:val="001265E7"/>
    <w:rsid w:val="00126609"/>
    <w:rsid w:val="00127572"/>
    <w:rsid w:val="001300FE"/>
    <w:rsid w:val="0013124C"/>
    <w:rsid w:val="001313E9"/>
    <w:rsid w:val="00131B70"/>
    <w:rsid w:val="001330F4"/>
    <w:rsid w:val="00133B24"/>
    <w:rsid w:val="00134631"/>
    <w:rsid w:val="00135B76"/>
    <w:rsid w:val="00135BDB"/>
    <w:rsid w:val="00137042"/>
    <w:rsid w:val="0014155E"/>
    <w:rsid w:val="00141C5C"/>
    <w:rsid w:val="001422C7"/>
    <w:rsid w:val="00142426"/>
    <w:rsid w:val="00142A19"/>
    <w:rsid w:val="00142C09"/>
    <w:rsid w:val="00142C4E"/>
    <w:rsid w:val="00143039"/>
    <w:rsid w:val="0014447A"/>
    <w:rsid w:val="0014560B"/>
    <w:rsid w:val="00150FA3"/>
    <w:rsid w:val="001522C5"/>
    <w:rsid w:val="00153289"/>
    <w:rsid w:val="00154338"/>
    <w:rsid w:val="00155178"/>
    <w:rsid w:val="001553FB"/>
    <w:rsid w:val="00155C69"/>
    <w:rsid w:val="00155CD4"/>
    <w:rsid w:val="00155FF9"/>
    <w:rsid w:val="00156861"/>
    <w:rsid w:val="00156DD7"/>
    <w:rsid w:val="00156E74"/>
    <w:rsid w:val="00157B6E"/>
    <w:rsid w:val="00160199"/>
    <w:rsid w:val="00160311"/>
    <w:rsid w:val="001612C2"/>
    <w:rsid w:val="00161C76"/>
    <w:rsid w:val="001621E6"/>
    <w:rsid w:val="00163A57"/>
    <w:rsid w:val="0016418E"/>
    <w:rsid w:val="001649CC"/>
    <w:rsid w:val="00164C9F"/>
    <w:rsid w:val="00165988"/>
    <w:rsid w:val="00165B47"/>
    <w:rsid w:val="001676DE"/>
    <w:rsid w:val="00167F27"/>
    <w:rsid w:val="00171B5D"/>
    <w:rsid w:val="00172686"/>
    <w:rsid w:val="00174511"/>
    <w:rsid w:val="00174D23"/>
    <w:rsid w:val="00175EC5"/>
    <w:rsid w:val="00176AA6"/>
    <w:rsid w:val="00180004"/>
    <w:rsid w:val="00180409"/>
    <w:rsid w:val="00180556"/>
    <w:rsid w:val="001807CB"/>
    <w:rsid w:val="00181E68"/>
    <w:rsid w:val="00182D6B"/>
    <w:rsid w:val="001830F7"/>
    <w:rsid w:val="0018415D"/>
    <w:rsid w:val="001849ED"/>
    <w:rsid w:val="0018640D"/>
    <w:rsid w:val="0018661C"/>
    <w:rsid w:val="0018703E"/>
    <w:rsid w:val="00187A11"/>
    <w:rsid w:val="00187BE2"/>
    <w:rsid w:val="00187E8C"/>
    <w:rsid w:val="0019012B"/>
    <w:rsid w:val="001903EE"/>
    <w:rsid w:val="001910F5"/>
    <w:rsid w:val="00191F27"/>
    <w:rsid w:val="0019211A"/>
    <w:rsid w:val="00192304"/>
    <w:rsid w:val="00192BF1"/>
    <w:rsid w:val="00192E58"/>
    <w:rsid w:val="00193895"/>
    <w:rsid w:val="00194286"/>
    <w:rsid w:val="00194C1A"/>
    <w:rsid w:val="00195A1E"/>
    <w:rsid w:val="00195DA6"/>
    <w:rsid w:val="001972C6"/>
    <w:rsid w:val="001973A0"/>
    <w:rsid w:val="00197C68"/>
    <w:rsid w:val="001A00B9"/>
    <w:rsid w:val="001A0586"/>
    <w:rsid w:val="001A0CF8"/>
    <w:rsid w:val="001A1E3E"/>
    <w:rsid w:val="001A1E87"/>
    <w:rsid w:val="001A1F67"/>
    <w:rsid w:val="001A3FAC"/>
    <w:rsid w:val="001A4901"/>
    <w:rsid w:val="001A577E"/>
    <w:rsid w:val="001A5876"/>
    <w:rsid w:val="001A5D8F"/>
    <w:rsid w:val="001A6061"/>
    <w:rsid w:val="001A64EA"/>
    <w:rsid w:val="001A6D06"/>
    <w:rsid w:val="001A6F60"/>
    <w:rsid w:val="001B0724"/>
    <w:rsid w:val="001B191B"/>
    <w:rsid w:val="001B19E1"/>
    <w:rsid w:val="001B2828"/>
    <w:rsid w:val="001B2EF2"/>
    <w:rsid w:val="001B3AD0"/>
    <w:rsid w:val="001B3E2B"/>
    <w:rsid w:val="001B4B8F"/>
    <w:rsid w:val="001B4FE1"/>
    <w:rsid w:val="001B5FD2"/>
    <w:rsid w:val="001B7193"/>
    <w:rsid w:val="001C03C8"/>
    <w:rsid w:val="001C069E"/>
    <w:rsid w:val="001C1F3E"/>
    <w:rsid w:val="001C1F77"/>
    <w:rsid w:val="001C2239"/>
    <w:rsid w:val="001C3795"/>
    <w:rsid w:val="001C4544"/>
    <w:rsid w:val="001C4AC6"/>
    <w:rsid w:val="001C595D"/>
    <w:rsid w:val="001C6F46"/>
    <w:rsid w:val="001C72B0"/>
    <w:rsid w:val="001C782B"/>
    <w:rsid w:val="001C7A52"/>
    <w:rsid w:val="001C7BC3"/>
    <w:rsid w:val="001C7C20"/>
    <w:rsid w:val="001C7C25"/>
    <w:rsid w:val="001C7CE0"/>
    <w:rsid w:val="001D031E"/>
    <w:rsid w:val="001D03A6"/>
    <w:rsid w:val="001D157B"/>
    <w:rsid w:val="001D1E47"/>
    <w:rsid w:val="001D2164"/>
    <w:rsid w:val="001D3874"/>
    <w:rsid w:val="001D3A16"/>
    <w:rsid w:val="001D40A1"/>
    <w:rsid w:val="001D410A"/>
    <w:rsid w:val="001D4914"/>
    <w:rsid w:val="001D4D47"/>
    <w:rsid w:val="001D6547"/>
    <w:rsid w:val="001D677F"/>
    <w:rsid w:val="001D786B"/>
    <w:rsid w:val="001D7EF8"/>
    <w:rsid w:val="001D7F3F"/>
    <w:rsid w:val="001E0CB2"/>
    <w:rsid w:val="001E2690"/>
    <w:rsid w:val="001E2EA2"/>
    <w:rsid w:val="001E3882"/>
    <w:rsid w:val="001E4AC3"/>
    <w:rsid w:val="001E5024"/>
    <w:rsid w:val="001E59D1"/>
    <w:rsid w:val="001E5EB2"/>
    <w:rsid w:val="001E6169"/>
    <w:rsid w:val="001E617D"/>
    <w:rsid w:val="001E62BC"/>
    <w:rsid w:val="001E64F1"/>
    <w:rsid w:val="001E683F"/>
    <w:rsid w:val="001E6C4B"/>
    <w:rsid w:val="001E7FD6"/>
    <w:rsid w:val="001F0B91"/>
    <w:rsid w:val="001F2357"/>
    <w:rsid w:val="001F2616"/>
    <w:rsid w:val="001F2702"/>
    <w:rsid w:val="001F33E9"/>
    <w:rsid w:val="001F4371"/>
    <w:rsid w:val="001F45F2"/>
    <w:rsid w:val="001F50E4"/>
    <w:rsid w:val="001F6842"/>
    <w:rsid w:val="001F6B3D"/>
    <w:rsid w:val="001F6E41"/>
    <w:rsid w:val="001F71C1"/>
    <w:rsid w:val="001F787D"/>
    <w:rsid w:val="002000B3"/>
    <w:rsid w:val="00201072"/>
    <w:rsid w:val="00201789"/>
    <w:rsid w:val="0020366F"/>
    <w:rsid w:val="00203707"/>
    <w:rsid w:val="00203D28"/>
    <w:rsid w:val="002040DC"/>
    <w:rsid w:val="0020484B"/>
    <w:rsid w:val="00205FF5"/>
    <w:rsid w:val="00206A03"/>
    <w:rsid w:val="002106DF"/>
    <w:rsid w:val="00210AD5"/>
    <w:rsid w:val="00211F2F"/>
    <w:rsid w:val="00212F6F"/>
    <w:rsid w:val="002137C9"/>
    <w:rsid w:val="0021465E"/>
    <w:rsid w:val="00214AA7"/>
    <w:rsid w:val="00214B74"/>
    <w:rsid w:val="00215D50"/>
    <w:rsid w:val="00215ECF"/>
    <w:rsid w:val="00220022"/>
    <w:rsid w:val="00220141"/>
    <w:rsid w:val="002208E1"/>
    <w:rsid w:val="00221311"/>
    <w:rsid w:val="00222070"/>
    <w:rsid w:val="002229CB"/>
    <w:rsid w:val="0022339D"/>
    <w:rsid w:val="00225E23"/>
    <w:rsid w:val="00226082"/>
    <w:rsid w:val="00226667"/>
    <w:rsid w:val="00226DE4"/>
    <w:rsid w:val="002274AB"/>
    <w:rsid w:val="00227C21"/>
    <w:rsid w:val="0023017A"/>
    <w:rsid w:val="00231703"/>
    <w:rsid w:val="00232939"/>
    <w:rsid w:val="00233572"/>
    <w:rsid w:val="00233E80"/>
    <w:rsid w:val="00234356"/>
    <w:rsid w:val="00234767"/>
    <w:rsid w:val="0023705C"/>
    <w:rsid w:val="002377FB"/>
    <w:rsid w:val="00237F36"/>
    <w:rsid w:val="00237FED"/>
    <w:rsid w:val="00241239"/>
    <w:rsid w:val="00241E0C"/>
    <w:rsid w:val="002425B2"/>
    <w:rsid w:val="00242D6A"/>
    <w:rsid w:val="00242DBB"/>
    <w:rsid w:val="00242EA0"/>
    <w:rsid w:val="00242EE0"/>
    <w:rsid w:val="002441AB"/>
    <w:rsid w:val="00244822"/>
    <w:rsid w:val="002456FC"/>
    <w:rsid w:val="00245857"/>
    <w:rsid w:val="00245E10"/>
    <w:rsid w:val="00246036"/>
    <w:rsid w:val="00246BA1"/>
    <w:rsid w:val="00246C41"/>
    <w:rsid w:val="00246C96"/>
    <w:rsid w:val="00247584"/>
    <w:rsid w:val="00250466"/>
    <w:rsid w:val="0025053E"/>
    <w:rsid w:val="0025142A"/>
    <w:rsid w:val="002517E3"/>
    <w:rsid w:val="00251809"/>
    <w:rsid w:val="00252428"/>
    <w:rsid w:val="002528CD"/>
    <w:rsid w:val="0025362D"/>
    <w:rsid w:val="00253ACF"/>
    <w:rsid w:val="00253ADF"/>
    <w:rsid w:val="00253B73"/>
    <w:rsid w:val="0025435B"/>
    <w:rsid w:val="00254A30"/>
    <w:rsid w:val="00256209"/>
    <w:rsid w:val="00257211"/>
    <w:rsid w:val="00260A25"/>
    <w:rsid w:val="00261139"/>
    <w:rsid w:val="00261537"/>
    <w:rsid w:val="00261699"/>
    <w:rsid w:val="00262185"/>
    <w:rsid w:val="00263214"/>
    <w:rsid w:val="00263ACB"/>
    <w:rsid w:val="00263B24"/>
    <w:rsid w:val="0026419F"/>
    <w:rsid w:val="00265037"/>
    <w:rsid w:val="00266169"/>
    <w:rsid w:val="00270341"/>
    <w:rsid w:val="00270B75"/>
    <w:rsid w:val="00270BF0"/>
    <w:rsid w:val="00270CC1"/>
    <w:rsid w:val="00271277"/>
    <w:rsid w:val="002769D4"/>
    <w:rsid w:val="0027738E"/>
    <w:rsid w:val="0028046C"/>
    <w:rsid w:val="00280AC6"/>
    <w:rsid w:val="0028121B"/>
    <w:rsid w:val="00281F96"/>
    <w:rsid w:val="002821B4"/>
    <w:rsid w:val="00282675"/>
    <w:rsid w:val="00282AB3"/>
    <w:rsid w:val="00282DFA"/>
    <w:rsid w:val="00283296"/>
    <w:rsid w:val="002842C1"/>
    <w:rsid w:val="002845FC"/>
    <w:rsid w:val="002849A2"/>
    <w:rsid w:val="00285D39"/>
    <w:rsid w:val="00287202"/>
    <w:rsid w:val="002876DC"/>
    <w:rsid w:val="00287E00"/>
    <w:rsid w:val="00287E6F"/>
    <w:rsid w:val="0029031C"/>
    <w:rsid w:val="00290A32"/>
    <w:rsid w:val="00290C3A"/>
    <w:rsid w:val="00290F04"/>
    <w:rsid w:val="0029122A"/>
    <w:rsid w:val="00292613"/>
    <w:rsid w:val="0029341B"/>
    <w:rsid w:val="0029420F"/>
    <w:rsid w:val="0029428B"/>
    <w:rsid w:val="002945A8"/>
    <w:rsid w:val="002949AA"/>
    <w:rsid w:val="00295E32"/>
    <w:rsid w:val="0029600B"/>
    <w:rsid w:val="002965D0"/>
    <w:rsid w:val="002967B6"/>
    <w:rsid w:val="00296B4C"/>
    <w:rsid w:val="00296C40"/>
    <w:rsid w:val="00297700"/>
    <w:rsid w:val="00297E47"/>
    <w:rsid w:val="002A079D"/>
    <w:rsid w:val="002A0DC9"/>
    <w:rsid w:val="002A15D7"/>
    <w:rsid w:val="002A25DF"/>
    <w:rsid w:val="002A2842"/>
    <w:rsid w:val="002A33E4"/>
    <w:rsid w:val="002A3A1B"/>
    <w:rsid w:val="002A48C2"/>
    <w:rsid w:val="002A4D35"/>
    <w:rsid w:val="002A4F3A"/>
    <w:rsid w:val="002A5542"/>
    <w:rsid w:val="002A63B4"/>
    <w:rsid w:val="002A6C4F"/>
    <w:rsid w:val="002A6EA9"/>
    <w:rsid w:val="002A7A9A"/>
    <w:rsid w:val="002B0A1B"/>
    <w:rsid w:val="002B0DDD"/>
    <w:rsid w:val="002B1196"/>
    <w:rsid w:val="002B1F2E"/>
    <w:rsid w:val="002B1FFB"/>
    <w:rsid w:val="002B3525"/>
    <w:rsid w:val="002B3BA3"/>
    <w:rsid w:val="002B4D96"/>
    <w:rsid w:val="002B6DF5"/>
    <w:rsid w:val="002B6E0E"/>
    <w:rsid w:val="002B78A7"/>
    <w:rsid w:val="002C0092"/>
    <w:rsid w:val="002C076D"/>
    <w:rsid w:val="002C0EFA"/>
    <w:rsid w:val="002C0FB3"/>
    <w:rsid w:val="002C1497"/>
    <w:rsid w:val="002C2005"/>
    <w:rsid w:val="002C2C6B"/>
    <w:rsid w:val="002C2F31"/>
    <w:rsid w:val="002C3CA3"/>
    <w:rsid w:val="002C4B46"/>
    <w:rsid w:val="002C5592"/>
    <w:rsid w:val="002C634A"/>
    <w:rsid w:val="002C7280"/>
    <w:rsid w:val="002D04BA"/>
    <w:rsid w:val="002D0699"/>
    <w:rsid w:val="002D2DCD"/>
    <w:rsid w:val="002D3B41"/>
    <w:rsid w:val="002D5878"/>
    <w:rsid w:val="002D5B78"/>
    <w:rsid w:val="002D6AD9"/>
    <w:rsid w:val="002D70B8"/>
    <w:rsid w:val="002D7B53"/>
    <w:rsid w:val="002E1166"/>
    <w:rsid w:val="002E2977"/>
    <w:rsid w:val="002E2C67"/>
    <w:rsid w:val="002E30E7"/>
    <w:rsid w:val="002E31A5"/>
    <w:rsid w:val="002E3252"/>
    <w:rsid w:val="002E4570"/>
    <w:rsid w:val="002E46B9"/>
    <w:rsid w:val="002E520E"/>
    <w:rsid w:val="002E6107"/>
    <w:rsid w:val="002E657A"/>
    <w:rsid w:val="002E6AFE"/>
    <w:rsid w:val="002E6B19"/>
    <w:rsid w:val="002E6E07"/>
    <w:rsid w:val="002F22BE"/>
    <w:rsid w:val="002F28C6"/>
    <w:rsid w:val="002F3200"/>
    <w:rsid w:val="002F36C1"/>
    <w:rsid w:val="002F46F5"/>
    <w:rsid w:val="002F4701"/>
    <w:rsid w:val="002F5688"/>
    <w:rsid w:val="002F62BA"/>
    <w:rsid w:val="002F6642"/>
    <w:rsid w:val="002F680F"/>
    <w:rsid w:val="002F69FA"/>
    <w:rsid w:val="002F7988"/>
    <w:rsid w:val="00300FCF"/>
    <w:rsid w:val="0030286A"/>
    <w:rsid w:val="00303349"/>
    <w:rsid w:val="003039A2"/>
    <w:rsid w:val="0030416F"/>
    <w:rsid w:val="003046E3"/>
    <w:rsid w:val="00304F93"/>
    <w:rsid w:val="00305A39"/>
    <w:rsid w:val="00306552"/>
    <w:rsid w:val="0030690C"/>
    <w:rsid w:val="0031122F"/>
    <w:rsid w:val="003117B2"/>
    <w:rsid w:val="00312435"/>
    <w:rsid w:val="00313A30"/>
    <w:rsid w:val="003140F4"/>
    <w:rsid w:val="00314F15"/>
    <w:rsid w:val="0031773B"/>
    <w:rsid w:val="00317D08"/>
    <w:rsid w:val="00323C89"/>
    <w:rsid w:val="00323F75"/>
    <w:rsid w:val="00323F9D"/>
    <w:rsid w:val="00324C4B"/>
    <w:rsid w:val="00324D1D"/>
    <w:rsid w:val="00325124"/>
    <w:rsid w:val="00325FDF"/>
    <w:rsid w:val="00326309"/>
    <w:rsid w:val="003267CA"/>
    <w:rsid w:val="00326CA8"/>
    <w:rsid w:val="0032760E"/>
    <w:rsid w:val="00327B23"/>
    <w:rsid w:val="003312A3"/>
    <w:rsid w:val="00331FB1"/>
    <w:rsid w:val="00333EB5"/>
    <w:rsid w:val="00335B37"/>
    <w:rsid w:val="003362B6"/>
    <w:rsid w:val="00336DC2"/>
    <w:rsid w:val="00336E4C"/>
    <w:rsid w:val="00336EE8"/>
    <w:rsid w:val="00337076"/>
    <w:rsid w:val="003405E8"/>
    <w:rsid w:val="00340A16"/>
    <w:rsid w:val="00340EE1"/>
    <w:rsid w:val="003418DF"/>
    <w:rsid w:val="00341D06"/>
    <w:rsid w:val="00341F80"/>
    <w:rsid w:val="0034391D"/>
    <w:rsid w:val="00344ADF"/>
    <w:rsid w:val="00344D61"/>
    <w:rsid w:val="0034603B"/>
    <w:rsid w:val="003460F8"/>
    <w:rsid w:val="00346705"/>
    <w:rsid w:val="00346755"/>
    <w:rsid w:val="00347A72"/>
    <w:rsid w:val="00347A96"/>
    <w:rsid w:val="00347E47"/>
    <w:rsid w:val="00350581"/>
    <w:rsid w:val="00350638"/>
    <w:rsid w:val="00350892"/>
    <w:rsid w:val="00352526"/>
    <w:rsid w:val="00352637"/>
    <w:rsid w:val="00352790"/>
    <w:rsid w:val="003527E6"/>
    <w:rsid w:val="00352F70"/>
    <w:rsid w:val="00353FC6"/>
    <w:rsid w:val="00354DF2"/>
    <w:rsid w:val="003550F7"/>
    <w:rsid w:val="003566C7"/>
    <w:rsid w:val="00357257"/>
    <w:rsid w:val="00357A04"/>
    <w:rsid w:val="003607EE"/>
    <w:rsid w:val="003609C8"/>
    <w:rsid w:val="00360EA7"/>
    <w:rsid w:val="003610BC"/>
    <w:rsid w:val="003629FB"/>
    <w:rsid w:val="00362B70"/>
    <w:rsid w:val="00363418"/>
    <w:rsid w:val="00364CD2"/>
    <w:rsid w:val="00365719"/>
    <w:rsid w:val="00367D6A"/>
    <w:rsid w:val="00370FF7"/>
    <w:rsid w:val="00371458"/>
    <w:rsid w:val="00371D86"/>
    <w:rsid w:val="00371FBB"/>
    <w:rsid w:val="00372B0A"/>
    <w:rsid w:val="003744FF"/>
    <w:rsid w:val="003748DB"/>
    <w:rsid w:val="00374AA1"/>
    <w:rsid w:val="00375094"/>
    <w:rsid w:val="00375ADB"/>
    <w:rsid w:val="003765A5"/>
    <w:rsid w:val="003773A7"/>
    <w:rsid w:val="00377C95"/>
    <w:rsid w:val="00377CC3"/>
    <w:rsid w:val="00380135"/>
    <w:rsid w:val="00380262"/>
    <w:rsid w:val="00380E6D"/>
    <w:rsid w:val="00380F71"/>
    <w:rsid w:val="00381CDA"/>
    <w:rsid w:val="00384FFF"/>
    <w:rsid w:val="0038515E"/>
    <w:rsid w:val="003851F2"/>
    <w:rsid w:val="003853E4"/>
    <w:rsid w:val="00385965"/>
    <w:rsid w:val="00385DFE"/>
    <w:rsid w:val="00386CFE"/>
    <w:rsid w:val="00387703"/>
    <w:rsid w:val="00387B97"/>
    <w:rsid w:val="00387C51"/>
    <w:rsid w:val="0039073C"/>
    <w:rsid w:val="00391899"/>
    <w:rsid w:val="0039289D"/>
    <w:rsid w:val="003931FA"/>
    <w:rsid w:val="00393213"/>
    <w:rsid w:val="00393B50"/>
    <w:rsid w:val="00393D3A"/>
    <w:rsid w:val="00396452"/>
    <w:rsid w:val="00396851"/>
    <w:rsid w:val="003A1711"/>
    <w:rsid w:val="003A268A"/>
    <w:rsid w:val="003A39E9"/>
    <w:rsid w:val="003A41FC"/>
    <w:rsid w:val="003A43C1"/>
    <w:rsid w:val="003A4CB8"/>
    <w:rsid w:val="003A579F"/>
    <w:rsid w:val="003A778A"/>
    <w:rsid w:val="003B0CEF"/>
    <w:rsid w:val="003B123F"/>
    <w:rsid w:val="003B2143"/>
    <w:rsid w:val="003B21C9"/>
    <w:rsid w:val="003B2AF6"/>
    <w:rsid w:val="003B3D65"/>
    <w:rsid w:val="003B4B9A"/>
    <w:rsid w:val="003B50C6"/>
    <w:rsid w:val="003B7532"/>
    <w:rsid w:val="003B7A61"/>
    <w:rsid w:val="003B7C62"/>
    <w:rsid w:val="003B7E64"/>
    <w:rsid w:val="003C12B7"/>
    <w:rsid w:val="003C1EC5"/>
    <w:rsid w:val="003C2733"/>
    <w:rsid w:val="003C28AF"/>
    <w:rsid w:val="003C2BFB"/>
    <w:rsid w:val="003C2E48"/>
    <w:rsid w:val="003C3C05"/>
    <w:rsid w:val="003C44C1"/>
    <w:rsid w:val="003C5905"/>
    <w:rsid w:val="003C5D34"/>
    <w:rsid w:val="003C5EF8"/>
    <w:rsid w:val="003C657C"/>
    <w:rsid w:val="003C7213"/>
    <w:rsid w:val="003C750B"/>
    <w:rsid w:val="003D0FD3"/>
    <w:rsid w:val="003D184E"/>
    <w:rsid w:val="003D1F8A"/>
    <w:rsid w:val="003D56DD"/>
    <w:rsid w:val="003D58A6"/>
    <w:rsid w:val="003D6381"/>
    <w:rsid w:val="003D6B11"/>
    <w:rsid w:val="003E0708"/>
    <w:rsid w:val="003E1842"/>
    <w:rsid w:val="003E363E"/>
    <w:rsid w:val="003E40E3"/>
    <w:rsid w:val="003E45C9"/>
    <w:rsid w:val="003F17AD"/>
    <w:rsid w:val="003F17E3"/>
    <w:rsid w:val="003F4149"/>
    <w:rsid w:val="003F5348"/>
    <w:rsid w:val="003F5F73"/>
    <w:rsid w:val="003F64BF"/>
    <w:rsid w:val="003F6EAC"/>
    <w:rsid w:val="003F74D1"/>
    <w:rsid w:val="003F751E"/>
    <w:rsid w:val="003F767C"/>
    <w:rsid w:val="003F78E8"/>
    <w:rsid w:val="003F7A37"/>
    <w:rsid w:val="003F7BBE"/>
    <w:rsid w:val="00400D0D"/>
    <w:rsid w:val="00401A4D"/>
    <w:rsid w:val="00401B30"/>
    <w:rsid w:val="00402B51"/>
    <w:rsid w:val="00402BDE"/>
    <w:rsid w:val="00404B13"/>
    <w:rsid w:val="004060AE"/>
    <w:rsid w:val="00406496"/>
    <w:rsid w:val="00406553"/>
    <w:rsid w:val="00406AF6"/>
    <w:rsid w:val="00406B84"/>
    <w:rsid w:val="004070B2"/>
    <w:rsid w:val="004074A9"/>
    <w:rsid w:val="004101A1"/>
    <w:rsid w:val="00410EC3"/>
    <w:rsid w:val="004112A8"/>
    <w:rsid w:val="0041229D"/>
    <w:rsid w:val="00412956"/>
    <w:rsid w:val="00414C07"/>
    <w:rsid w:val="00415A38"/>
    <w:rsid w:val="00415E8C"/>
    <w:rsid w:val="00417597"/>
    <w:rsid w:val="00417E49"/>
    <w:rsid w:val="00420405"/>
    <w:rsid w:val="00420651"/>
    <w:rsid w:val="00420C95"/>
    <w:rsid w:val="00422081"/>
    <w:rsid w:val="0042232E"/>
    <w:rsid w:val="0042270D"/>
    <w:rsid w:val="00423847"/>
    <w:rsid w:val="00423B96"/>
    <w:rsid w:val="004249BC"/>
    <w:rsid w:val="00425D30"/>
    <w:rsid w:val="0042627F"/>
    <w:rsid w:val="00426702"/>
    <w:rsid w:val="00427E3D"/>
    <w:rsid w:val="00427EB1"/>
    <w:rsid w:val="00430114"/>
    <w:rsid w:val="00430440"/>
    <w:rsid w:val="00431C9C"/>
    <w:rsid w:val="00432C87"/>
    <w:rsid w:val="00434231"/>
    <w:rsid w:val="00435F09"/>
    <w:rsid w:val="00435F79"/>
    <w:rsid w:val="00437AD2"/>
    <w:rsid w:val="00437BEE"/>
    <w:rsid w:val="004409FF"/>
    <w:rsid w:val="00441236"/>
    <w:rsid w:val="0044180D"/>
    <w:rsid w:val="00442576"/>
    <w:rsid w:val="00443377"/>
    <w:rsid w:val="0044346D"/>
    <w:rsid w:val="00443DB4"/>
    <w:rsid w:val="00443F53"/>
    <w:rsid w:val="00444284"/>
    <w:rsid w:val="00444454"/>
    <w:rsid w:val="00444B82"/>
    <w:rsid w:val="004459A3"/>
    <w:rsid w:val="00445A69"/>
    <w:rsid w:val="00445DFB"/>
    <w:rsid w:val="004465D0"/>
    <w:rsid w:val="00446CBF"/>
    <w:rsid w:val="00446E47"/>
    <w:rsid w:val="004473E0"/>
    <w:rsid w:val="00447CBD"/>
    <w:rsid w:val="00450376"/>
    <w:rsid w:val="00450927"/>
    <w:rsid w:val="00450E2E"/>
    <w:rsid w:val="004530C3"/>
    <w:rsid w:val="00453DEA"/>
    <w:rsid w:val="004543D9"/>
    <w:rsid w:val="00455E82"/>
    <w:rsid w:val="004564BE"/>
    <w:rsid w:val="004605B5"/>
    <w:rsid w:val="00461D5B"/>
    <w:rsid w:val="004628D8"/>
    <w:rsid w:val="0046323A"/>
    <w:rsid w:val="00464E8C"/>
    <w:rsid w:val="00465786"/>
    <w:rsid w:val="0046598B"/>
    <w:rsid w:val="004666A0"/>
    <w:rsid w:val="004667C0"/>
    <w:rsid w:val="00466D30"/>
    <w:rsid w:val="00467BA4"/>
    <w:rsid w:val="00471FC6"/>
    <w:rsid w:val="00472B61"/>
    <w:rsid w:val="004734DE"/>
    <w:rsid w:val="0047390D"/>
    <w:rsid w:val="00473B15"/>
    <w:rsid w:val="004769FA"/>
    <w:rsid w:val="00476CAC"/>
    <w:rsid w:val="00477179"/>
    <w:rsid w:val="00477F03"/>
    <w:rsid w:val="004804EA"/>
    <w:rsid w:val="00481FEB"/>
    <w:rsid w:val="004820E0"/>
    <w:rsid w:val="00482BC2"/>
    <w:rsid w:val="0048333A"/>
    <w:rsid w:val="00484BEF"/>
    <w:rsid w:val="00484C34"/>
    <w:rsid w:val="004858A5"/>
    <w:rsid w:val="00485CE1"/>
    <w:rsid w:val="004864AE"/>
    <w:rsid w:val="004866C9"/>
    <w:rsid w:val="00486B5F"/>
    <w:rsid w:val="004907E4"/>
    <w:rsid w:val="00490CFE"/>
    <w:rsid w:val="00493298"/>
    <w:rsid w:val="00494961"/>
    <w:rsid w:val="00494EBB"/>
    <w:rsid w:val="004953C5"/>
    <w:rsid w:val="004A0493"/>
    <w:rsid w:val="004A0593"/>
    <w:rsid w:val="004A08A7"/>
    <w:rsid w:val="004A127B"/>
    <w:rsid w:val="004A1F7A"/>
    <w:rsid w:val="004A2BD7"/>
    <w:rsid w:val="004A31D7"/>
    <w:rsid w:val="004A37C3"/>
    <w:rsid w:val="004A41A5"/>
    <w:rsid w:val="004A4CC4"/>
    <w:rsid w:val="004A50BB"/>
    <w:rsid w:val="004A5577"/>
    <w:rsid w:val="004A5C8A"/>
    <w:rsid w:val="004A632E"/>
    <w:rsid w:val="004A677C"/>
    <w:rsid w:val="004A6C72"/>
    <w:rsid w:val="004A6E15"/>
    <w:rsid w:val="004A7A18"/>
    <w:rsid w:val="004B0494"/>
    <w:rsid w:val="004B0D42"/>
    <w:rsid w:val="004B10E8"/>
    <w:rsid w:val="004B2059"/>
    <w:rsid w:val="004B2083"/>
    <w:rsid w:val="004B2E83"/>
    <w:rsid w:val="004B324C"/>
    <w:rsid w:val="004B324D"/>
    <w:rsid w:val="004B3FB9"/>
    <w:rsid w:val="004B49DE"/>
    <w:rsid w:val="004B5A7F"/>
    <w:rsid w:val="004B5DDA"/>
    <w:rsid w:val="004B5ED8"/>
    <w:rsid w:val="004B6027"/>
    <w:rsid w:val="004B7B47"/>
    <w:rsid w:val="004B7F04"/>
    <w:rsid w:val="004C05C2"/>
    <w:rsid w:val="004C08ED"/>
    <w:rsid w:val="004C18E1"/>
    <w:rsid w:val="004C1D69"/>
    <w:rsid w:val="004C2FE0"/>
    <w:rsid w:val="004C3061"/>
    <w:rsid w:val="004C3766"/>
    <w:rsid w:val="004C6B06"/>
    <w:rsid w:val="004C714A"/>
    <w:rsid w:val="004C76AE"/>
    <w:rsid w:val="004D1101"/>
    <w:rsid w:val="004D19D6"/>
    <w:rsid w:val="004D1B25"/>
    <w:rsid w:val="004D27A9"/>
    <w:rsid w:val="004D459E"/>
    <w:rsid w:val="004D486A"/>
    <w:rsid w:val="004D55C2"/>
    <w:rsid w:val="004D600F"/>
    <w:rsid w:val="004D6287"/>
    <w:rsid w:val="004D6B82"/>
    <w:rsid w:val="004D7281"/>
    <w:rsid w:val="004D77E5"/>
    <w:rsid w:val="004E001C"/>
    <w:rsid w:val="004E0A59"/>
    <w:rsid w:val="004E0BAC"/>
    <w:rsid w:val="004E1030"/>
    <w:rsid w:val="004E1EFC"/>
    <w:rsid w:val="004E27E0"/>
    <w:rsid w:val="004E3C89"/>
    <w:rsid w:val="004E4208"/>
    <w:rsid w:val="004E4502"/>
    <w:rsid w:val="004E5261"/>
    <w:rsid w:val="004E6FC1"/>
    <w:rsid w:val="004E75D1"/>
    <w:rsid w:val="004F0143"/>
    <w:rsid w:val="004F0D59"/>
    <w:rsid w:val="004F274B"/>
    <w:rsid w:val="004F2C71"/>
    <w:rsid w:val="004F2F03"/>
    <w:rsid w:val="004F3673"/>
    <w:rsid w:val="004F3C2E"/>
    <w:rsid w:val="004F4F76"/>
    <w:rsid w:val="004F5458"/>
    <w:rsid w:val="004F57D2"/>
    <w:rsid w:val="004F5DF6"/>
    <w:rsid w:val="004F767A"/>
    <w:rsid w:val="0050076F"/>
    <w:rsid w:val="00500D3E"/>
    <w:rsid w:val="00501374"/>
    <w:rsid w:val="0050147C"/>
    <w:rsid w:val="00501CFD"/>
    <w:rsid w:val="005021B4"/>
    <w:rsid w:val="0050228A"/>
    <w:rsid w:val="0050248F"/>
    <w:rsid w:val="0050269F"/>
    <w:rsid w:val="0050324F"/>
    <w:rsid w:val="00503318"/>
    <w:rsid w:val="00503DD2"/>
    <w:rsid w:val="005051DC"/>
    <w:rsid w:val="0050588F"/>
    <w:rsid w:val="00505B4F"/>
    <w:rsid w:val="00507299"/>
    <w:rsid w:val="00507B09"/>
    <w:rsid w:val="0051024F"/>
    <w:rsid w:val="005106BA"/>
    <w:rsid w:val="0051077D"/>
    <w:rsid w:val="00510B59"/>
    <w:rsid w:val="005121B3"/>
    <w:rsid w:val="005126C4"/>
    <w:rsid w:val="0051476D"/>
    <w:rsid w:val="00514F02"/>
    <w:rsid w:val="0051503E"/>
    <w:rsid w:val="00516B67"/>
    <w:rsid w:val="00516FF3"/>
    <w:rsid w:val="0051737F"/>
    <w:rsid w:val="005177FC"/>
    <w:rsid w:val="005222F9"/>
    <w:rsid w:val="005227B8"/>
    <w:rsid w:val="00523618"/>
    <w:rsid w:val="00523DCB"/>
    <w:rsid w:val="005241F4"/>
    <w:rsid w:val="00525374"/>
    <w:rsid w:val="0052585C"/>
    <w:rsid w:val="00525A05"/>
    <w:rsid w:val="0052608F"/>
    <w:rsid w:val="00526140"/>
    <w:rsid w:val="00527EA2"/>
    <w:rsid w:val="00527EE0"/>
    <w:rsid w:val="00530F45"/>
    <w:rsid w:val="00531AF3"/>
    <w:rsid w:val="00532699"/>
    <w:rsid w:val="00534DCE"/>
    <w:rsid w:val="00535CE4"/>
    <w:rsid w:val="00541033"/>
    <w:rsid w:val="00543709"/>
    <w:rsid w:val="005437DA"/>
    <w:rsid w:val="00543C33"/>
    <w:rsid w:val="0054445F"/>
    <w:rsid w:val="0054566F"/>
    <w:rsid w:val="00545D24"/>
    <w:rsid w:val="005468CF"/>
    <w:rsid w:val="005470D9"/>
    <w:rsid w:val="00550F32"/>
    <w:rsid w:val="00552902"/>
    <w:rsid w:val="0055371A"/>
    <w:rsid w:val="00553DD0"/>
    <w:rsid w:val="0056046E"/>
    <w:rsid w:val="00560B99"/>
    <w:rsid w:val="005620E0"/>
    <w:rsid w:val="005628C9"/>
    <w:rsid w:val="00563981"/>
    <w:rsid w:val="00564024"/>
    <w:rsid w:val="00564AC8"/>
    <w:rsid w:val="00565ED6"/>
    <w:rsid w:val="00566A78"/>
    <w:rsid w:val="00566E49"/>
    <w:rsid w:val="00566F87"/>
    <w:rsid w:val="00567F8B"/>
    <w:rsid w:val="005705C1"/>
    <w:rsid w:val="00570808"/>
    <w:rsid w:val="005716A5"/>
    <w:rsid w:val="005728F3"/>
    <w:rsid w:val="00573962"/>
    <w:rsid w:val="005759BD"/>
    <w:rsid w:val="00575E95"/>
    <w:rsid w:val="005764C3"/>
    <w:rsid w:val="00576882"/>
    <w:rsid w:val="005778BD"/>
    <w:rsid w:val="00577D88"/>
    <w:rsid w:val="00577F66"/>
    <w:rsid w:val="005806C1"/>
    <w:rsid w:val="00580D52"/>
    <w:rsid w:val="00581AFF"/>
    <w:rsid w:val="00581E5F"/>
    <w:rsid w:val="00582421"/>
    <w:rsid w:val="0058306C"/>
    <w:rsid w:val="00584465"/>
    <w:rsid w:val="0058524E"/>
    <w:rsid w:val="00585322"/>
    <w:rsid w:val="00585557"/>
    <w:rsid w:val="0058579D"/>
    <w:rsid w:val="00590AB2"/>
    <w:rsid w:val="0059120A"/>
    <w:rsid w:val="0059172F"/>
    <w:rsid w:val="00591788"/>
    <w:rsid w:val="00592805"/>
    <w:rsid w:val="005945E5"/>
    <w:rsid w:val="00595AF4"/>
    <w:rsid w:val="00595D17"/>
    <w:rsid w:val="005961BE"/>
    <w:rsid w:val="0059675B"/>
    <w:rsid w:val="005968F8"/>
    <w:rsid w:val="00596E61"/>
    <w:rsid w:val="00596F7E"/>
    <w:rsid w:val="0059730B"/>
    <w:rsid w:val="00597B98"/>
    <w:rsid w:val="005A078B"/>
    <w:rsid w:val="005A1473"/>
    <w:rsid w:val="005A1740"/>
    <w:rsid w:val="005A1787"/>
    <w:rsid w:val="005A1A03"/>
    <w:rsid w:val="005A1D96"/>
    <w:rsid w:val="005A2E6E"/>
    <w:rsid w:val="005A3265"/>
    <w:rsid w:val="005A4379"/>
    <w:rsid w:val="005A4BFC"/>
    <w:rsid w:val="005A6C7A"/>
    <w:rsid w:val="005A7468"/>
    <w:rsid w:val="005A7BCA"/>
    <w:rsid w:val="005B0CEA"/>
    <w:rsid w:val="005B14C9"/>
    <w:rsid w:val="005B2781"/>
    <w:rsid w:val="005B32AF"/>
    <w:rsid w:val="005B635B"/>
    <w:rsid w:val="005B76C2"/>
    <w:rsid w:val="005C0888"/>
    <w:rsid w:val="005C1C31"/>
    <w:rsid w:val="005C39CB"/>
    <w:rsid w:val="005C3B31"/>
    <w:rsid w:val="005C460A"/>
    <w:rsid w:val="005C4CD7"/>
    <w:rsid w:val="005C4DD1"/>
    <w:rsid w:val="005C4E38"/>
    <w:rsid w:val="005C4E4E"/>
    <w:rsid w:val="005C5130"/>
    <w:rsid w:val="005C5D61"/>
    <w:rsid w:val="005C655B"/>
    <w:rsid w:val="005D01AF"/>
    <w:rsid w:val="005D0271"/>
    <w:rsid w:val="005D3A59"/>
    <w:rsid w:val="005D5D0A"/>
    <w:rsid w:val="005D6BB4"/>
    <w:rsid w:val="005E0165"/>
    <w:rsid w:val="005E0E61"/>
    <w:rsid w:val="005E1287"/>
    <w:rsid w:val="005E1DEA"/>
    <w:rsid w:val="005E27F4"/>
    <w:rsid w:val="005E2B2B"/>
    <w:rsid w:val="005E317D"/>
    <w:rsid w:val="005E374D"/>
    <w:rsid w:val="005E43A8"/>
    <w:rsid w:val="005E4D7D"/>
    <w:rsid w:val="005E5EA5"/>
    <w:rsid w:val="005E6B2C"/>
    <w:rsid w:val="005E6E51"/>
    <w:rsid w:val="005E7DD8"/>
    <w:rsid w:val="005E7EA7"/>
    <w:rsid w:val="005F0417"/>
    <w:rsid w:val="005F3906"/>
    <w:rsid w:val="005F3A91"/>
    <w:rsid w:val="005F40E0"/>
    <w:rsid w:val="005F5B97"/>
    <w:rsid w:val="005F5D4B"/>
    <w:rsid w:val="005F6257"/>
    <w:rsid w:val="005F64CF"/>
    <w:rsid w:val="005F6C07"/>
    <w:rsid w:val="005F7367"/>
    <w:rsid w:val="005F748B"/>
    <w:rsid w:val="005F7AC3"/>
    <w:rsid w:val="005F7BDB"/>
    <w:rsid w:val="006010F7"/>
    <w:rsid w:val="006021CB"/>
    <w:rsid w:val="0060281A"/>
    <w:rsid w:val="0060345A"/>
    <w:rsid w:val="0060364B"/>
    <w:rsid w:val="00603968"/>
    <w:rsid w:val="006047B0"/>
    <w:rsid w:val="0060496F"/>
    <w:rsid w:val="00605AC9"/>
    <w:rsid w:val="00606C53"/>
    <w:rsid w:val="0060700F"/>
    <w:rsid w:val="00607219"/>
    <w:rsid w:val="006078D5"/>
    <w:rsid w:val="00607FA5"/>
    <w:rsid w:val="00610842"/>
    <w:rsid w:val="006115B0"/>
    <w:rsid w:val="00611AB6"/>
    <w:rsid w:val="006130E2"/>
    <w:rsid w:val="00617E74"/>
    <w:rsid w:val="00620C71"/>
    <w:rsid w:val="006218B4"/>
    <w:rsid w:val="00621F16"/>
    <w:rsid w:val="006220D2"/>
    <w:rsid w:val="00623622"/>
    <w:rsid w:val="00624022"/>
    <w:rsid w:val="00624738"/>
    <w:rsid w:val="00624DCD"/>
    <w:rsid w:val="0062553D"/>
    <w:rsid w:val="00625930"/>
    <w:rsid w:val="00625E19"/>
    <w:rsid w:val="00625E95"/>
    <w:rsid w:val="00625EAE"/>
    <w:rsid w:val="006267A2"/>
    <w:rsid w:val="00626DEE"/>
    <w:rsid w:val="00627479"/>
    <w:rsid w:val="00627A4B"/>
    <w:rsid w:val="00630426"/>
    <w:rsid w:val="00631B8F"/>
    <w:rsid w:val="00631BBE"/>
    <w:rsid w:val="00632BE4"/>
    <w:rsid w:val="00632D8B"/>
    <w:rsid w:val="00632DDD"/>
    <w:rsid w:val="006332C9"/>
    <w:rsid w:val="00633B34"/>
    <w:rsid w:val="0063423C"/>
    <w:rsid w:val="0063495A"/>
    <w:rsid w:val="00634CA6"/>
    <w:rsid w:val="00634F6A"/>
    <w:rsid w:val="00635CB1"/>
    <w:rsid w:val="00636446"/>
    <w:rsid w:val="0063668B"/>
    <w:rsid w:val="00640157"/>
    <w:rsid w:val="006410F3"/>
    <w:rsid w:val="0064149B"/>
    <w:rsid w:val="00641F85"/>
    <w:rsid w:val="00641F9B"/>
    <w:rsid w:val="00642B7F"/>
    <w:rsid w:val="006438E8"/>
    <w:rsid w:val="00645CF8"/>
    <w:rsid w:val="00647276"/>
    <w:rsid w:val="00647496"/>
    <w:rsid w:val="0064761C"/>
    <w:rsid w:val="0065028D"/>
    <w:rsid w:val="0065197B"/>
    <w:rsid w:val="006529DC"/>
    <w:rsid w:val="006534D8"/>
    <w:rsid w:val="0065489E"/>
    <w:rsid w:val="006549EA"/>
    <w:rsid w:val="0065683A"/>
    <w:rsid w:val="006571C7"/>
    <w:rsid w:val="00661402"/>
    <w:rsid w:val="00661EA6"/>
    <w:rsid w:val="0066218F"/>
    <w:rsid w:val="00662313"/>
    <w:rsid w:val="006624AC"/>
    <w:rsid w:val="00662A6A"/>
    <w:rsid w:val="006631F2"/>
    <w:rsid w:val="00663E9F"/>
    <w:rsid w:val="00664BE3"/>
    <w:rsid w:val="0066520A"/>
    <w:rsid w:val="00667697"/>
    <w:rsid w:val="00667D5E"/>
    <w:rsid w:val="00667FFB"/>
    <w:rsid w:val="006709A7"/>
    <w:rsid w:val="00670DBB"/>
    <w:rsid w:val="00670DC5"/>
    <w:rsid w:val="006714AC"/>
    <w:rsid w:val="006714D4"/>
    <w:rsid w:val="006725EA"/>
    <w:rsid w:val="0067263C"/>
    <w:rsid w:val="00672E32"/>
    <w:rsid w:val="0067342D"/>
    <w:rsid w:val="0067380F"/>
    <w:rsid w:val="00675230"/>
    <w:rsid w:val="00676367"/>
    <w:rsid w:val="00676766"/>
    <w:rsid w:val="00677679"/>
    <w:rsid w:val="00681732"/>
    <w:rsid w:val="0068188B"/>
    <w:rsid w:val="00682964"/>
    <w:rsid w:val="006830B9"/>
    <w:rsid w:val="0068342E"/>
    <w:rsid w:val="00683A1C"/>
    <w:rsid w:val="00683F24"/>
    <w:rsid w:val="00684427"/>
    <w:rsid w:val="006845BF"/>
    <w:rsid w:val="0068565B"/>
    <w:rsid w:val="0068574F"/>
    <w:rsid w:val="006858E6"/>
    <w:rsid w:val="00685E5D"/>
    <w:rsid w:val="00686308"/>
    <w:rsid w:val="00686FCA"/>
    <w:rsid w:val="006901E0"/>
    <w:rsid w:val="0069051D"/>
    <w:rsid w:val="006906ED"/>
    <w:rsid w:val="00690D54"/>
    <w:rsid w:val="00691994"/>
    <w:rsid w:val="00692904"/>
    <w:rsid w:val="00692D86"/>
    <w:rsid w:val="006930F4"/>
    <w:rsid w:val="00693460"/>
    <w:rsid w:val="006938EB"/>
    <w:rsid w:val="00693CF0"/>
    <w:rsid w:val="00694651"/>
    <w:rsid w:val="00694CFD"/>
    <w:rsid w:val="00695175"/>
    <w:rsid w:val="0069644B"/>
    <w:rsid w:val="006A0129"/>
    <w:rsid w:val="006A071E"/>
    <w:rsid w:val="006A07DA"/>
    <w:rsid w:val="006A0887"/>
    <w:rsid w:val="006A0E90"/>
    <w:rsid w:val="006A15A6"/>
    <w:rsid w:val="006A1C95"/>
    <w:rsid w:val="006A25D4"/>
    <w:rsid w:val="006A33DF"/>
    <w:rsid w:val="006A35B3"/>
    <w:rsid w:val="006A36BD"/>
    <w:rsid w:val="006A6B85"/>
    <w:rsid w:val="006A78E5"/>
    <w:rsid w:val="006A7A58"/>
    <w:rsid w:val="006A7E92"/>
    <w:rsid w:val="006B003B"/>
    <w:rsid w:val="006B03F1"/>
    <w:rsid w:val="006B0FBF"/>
    <w:rsid w:val="006B0FEF"/>
    <w:rsid w:val="006B25B4"/>
    <w:rsid w:val="006B33BC"/>
    <w:rsid w:val="006B6B70"/>
    <w:rsid w:val="006B6F69"/>
    <w:rsid w:val="006B7247"/>
    <w:rsid w:val="006C010D"/>
    <w:rsid w:val="006C033E"/>
    <w:rsid w:val="006C094F"/>
    <w:rsid w:val="006C0ABC"/>
    <w:rsid w:val="006C1A52"/>
    <w:rsid w:val="006C2586"/>
    <w:rsid w:val="006C2F15"/>
    <w:rsid w:val="006C3422"/>
    <w:rsid w:val="006C3429"/>
    <w:rsid w:val="006C3D64"/>
    <w:rsid w:val="006C3E10"/>
    <w:rsid w:val="006C405F"/>
    <w:rsid w:val="006C6648"/>
    <w:rsid w:val="006C7556"/>
    <w:rsid w:val="006C75F2"/>
    <w:rsid w:val="006C7E58"/>
    <w:rsid w:val="006D0AB6"/>
    <w:rsid w:val="006D0DDE"/>
    <w:rsid w:val="006D1585"/>
    <w:rsid w:val="006D23FD"/>
    <w:rsid w:val="006D25BD"/>
    <w:rsid w:val="006D2B21"/>
    <w:rsid w:val="006D2FD7"/>
    <w:rsid w:val="006D30CA"/>
    <w:rsid w:val="006D39DF"/>
    <w:rsid w:val="006D4B46"/>
    <w:rsid w:val="006D55CB"/>
    <w:rsid w:val="006D5D4E"/>
    <w:rsid w:val="006D6D56"/>
    <w:rsid w:val="006D6F31"/>
    <w:rsid w:val="006D7058"/>
    <w:rsid w:val="006E0D44"/>
    <w:rsid w:val="006E14CB"/>
    <w:rsid w:val="006E19C6"/>
    <w:rsid w:val="006E1E28"/>
    <w:rsid w:val="006E2B87"/>
    <w:rsid w:val="006E3F08"/>
    <w:rsid w:val="006E62F0"/>
    <w:rsid w:val="006E6302"/>
    <w:rsid w:val="006E66B7"/>
    <w:rsid w:val="006E6CCD"/>
    <w:rsid w:val="006E7F43"/>
    <w:rsid w:val="006F24B1"/>
    <w:rsid w:val="006F33FF"/>
    <w:rsid w:val="006F4172"/>
    <w:rsid w:val="006F4941"/>
    <w:rsid w:val="006F4F73"/>
    <w:rsid w:val="006F7160"/>
    <w:rsid w:val="006F7A12"/>
    <w:rsid w:val="006F7AF7"/>
    <w:rsid w:val="00700AB8"/>
    <w:rsid w:val="00700E36"/>
    <w:rsid w:val="00701522"/>
    <w:rsid w:val="007022DB"/>
    <w:rsid w:val="007029A9"/>
    <w:rsid w:val="00703967"/>
    <w:rsid w:val="00703C92"/>
    <w:rsid w:val="0070433B"/>
    <w:rsid w:val="0070646C"/>
    <w:rsid w:val="00706794"/>
    <w:rsid w:val="00706C95"/>
    <w:rsid w:val="0070713E"/>
    <w:rsid w:val="007106CE"/>
    <w:rsid w:val="007109B2"/>
    <w:rsid w:val="00711B7A"/>
    <w:rsid w:val="007127EC"/>
    <w:rsid w:val="0071402A"/>
    <w:rsid w:val="00715C0C"/>
    <w:rsid w:val="00717AC4"/>
    <w:rsid w:val="00717E7D"/>
    <w:rsid w:val="007208CA"/>
    <w:rsid w:val="00722452"/>
    <w:rsid w:val="007224EC"/>
    <w:rsid w:val="00723B75"/>
    <w:rsid w:val="00724CD1"/>
    <w:rsid w:val="00726405"/>
    <w:rsid w:val="007264D1"/>
    <w:rsid w:val="00726D46"/>
    <w:rsid w:val="00727919"/>
    <w:rsid w:val="00727F08"/>
    <w:rsid w:val="00727F2D"/>
    <w:rsid w:val="00730049"/>
    <w:rsid w:val="007302E7"/>
    <w:rsid w:val="007305F1"/>
    <w:rsid w:val="00730AA5"/>
    <w:rsid w:val="00731D1A"/>
    <w:rsid w:val="007325B2"/>
    <w:rsid w:val="00732DD5"/>
    <w:rsid w:val="00733811"/>
    <w:rsid w:val="007341DB"/>
    <w:rsid w:val="00735DD4"/>
    <w:rsid w:val="00735E49"/>
    <w:rsid w:val="00736BD3"/>
    <w:rsid w:val="00740560"/>
    <w:rsid w:val="00740BD2"/>
    <w:rsid w:val="007419FB"/>
    <w:rsid w:val="00741A67"/>
    <w:rsid w:val="00741F27"/>
    <w:rsid w:val="00744B9B"/>
    <w:rsid w:val="00744B9C"/>
    <w:rsid w:val="00744F4E"/>
    <w:rsid w:val="0074565F"/>
    <w:rsid w:val="00745BDB"/>
    <w:rsid w:val="00745F31"/>
    <w:rsid w:val="007465B2"/>
    <w:rsid w:val="007465DD"/>
    <w:rsid w:val="00750C40"/>
    <w:rsid w:val="00751051"/>
    <w:rsid w:val="00751364"/>
    <w:rsid w:val="00751C8F"/>
    <w:rsid w:val="007532C2"/>
    <w:rsid w:val="007534BB"/>
    <w:rsid w:val="007536C1"/>
    <w:rsid w:val="00753B52"/>
    <w:rsid w:val="00753CE7"/>
    <w:rsid w:val="00754BB0"/>
    <w:rsid w:val="00754F2B"/>
    <w:rsid w:val="007550E0"/>
    <w:rsid w:val="0075578D"/>
    <w:rsid w:val="00755F49"/>
    <w:rsid w:val="00755F77"/>
    <w:rsid w:val="0075611C"/>
    <w:rsid w:val="00756136"/>
    <w:rsid w:val="007562E1"/>
    <w:rsid w:val="00756E6A"/>
    <w:rsid w:val="007570FB"/>
    <w:rsid w:val="00757A1D"/>
    <w:rsid w:val="00760CF2"/>
    <w:rsid w:val="0076306A"/>
    <w:rsid w:val="007636E5"/>
    <w:rsid w:val="007644D8"/>
    <w:rsid w:val="00764A10"/>
    <w:rsid w:val="00764E77"/>
    <w:rsid w:val="00766C30"/>
    <w:rsid w:val="00767112"/>
    <w:rsid w:val="00767634"/>
    <w:rsid w:val="007700B1"/>
    <w:rsid w:val="0077024E"/>
    <w:rsid w:val="00770856"/>
    <w:rsid w:val="007712BC"/>
    <w:rsid w:val="0077134A"/>
    <w:rsid w:val="007718BA"/>
    <w:rsid w:val="00771AD8"/>
    <w:rsid w:val="00772002"/>
    <w:rsid w:val="00772267"/>
    <w:rsid w:val="007739EE"/>
    <w:rsid w:val="00774568"/>
    <w:rsid w:val="007749BC"/>
    <w:rsid w:val="00774C20"/>
    <w:rsid w:val="00774CF2"/>
    <w:rsid w:val="007753D8"/>
    <w:rsid w:val="00775DFD"/>
    <w:rsid w:val="00776DD8"/>
    <w:rsid w:val="00777163"/>
    <w:rsid w:val="00777D79"/>
    <w:rsid w:val="00777E45"/>
    <w:rsid w:val="00781197"/>
    <w:rsid w:val="00781CD9"/>
    <w:rsid w:val="00781E2C"/>
    <w:rsid w:val="0078368E"/>
    <w:rsid w:val="00784191"/>
    <w:rsid w:val="00784BE4"/>
    <w:rsid w:val="007855BC"/>
    <w:rsid w:val="00786791"/>
    <w:rsid w:val="007877D7"/>
    <w:rsid w:val="00790160"/>
    <w:rsid w:val="00790320"/>
    <w:rsid w:val="00790B4F"/>
    <w:rsid w:val="00790BD6"/>
    <w:rsid w:val="00790F60"/>
    <w:rsid w:val="0079128F"/>
    <w:rsid w:val="00792456"/>
    <w:rsid w:val="007924E3"/>
    <w:rsid w:val="00794CDD"/>
    <w:rsid w:val="00794FEB"/>
    <w:rsid w:val="00796BA1"/>
    <w:rsid w:val="00797702"/>
    <w:rsid w:val="00797E46"/>
    <w:rsid w:val="007A1197"/>
    <w:rsid w:val="007A1949"/>
    <w:rsid w:val="007A25F2"/>
    <w:rsid w:val="007A5469"/>
    <w:rsid w:val="007A5A30"/>
    <w:rsid w:val="007A6799"/>
    <w:rsid w:val="007A70C8"/>
    <w:rsid w:val="007A7884"/>
    <w:rsid w:val="007A78BA"/>
    <w:rsid w:val="007B0D0C"/>
    <w:rsid w:val="007B13E4"/>
    <w:rsid w:val="007B293B"/>
    <w:rsid w:val="007B2B68"/>
    <w:rsid w:val="007B2E14"/>
    <w:rsid w:val="007B2ED7"/>
    <w:rsid w:val="007B5B0B"/>
    <w:rsid w:val="007B6051"/>
    <w:rsid w:val="007B6740"/>
    <w:rsid w:val="007B783E"/>
    <w:rsid w:val="007B79A2"/>
    <w:rsid w:val="007C19A5"/>
    <w:rsid w:val="007C25F4"/>
    <w:rsid w:val="007C4F29"/>
    <w:rsid w:val="007C54ED"/>
    <w:rsid w:val="007C5611"/>
    <w:rsid w:val="007C6A89"/>
    <w:rsid w:val="007D059B"/>
    <w:rsid w:val="007D1855"/>
    <w:rsid w:val="007D2326"/>
    <w:rsid w:val="007D23EA"/>
    <w:rsid w:val="007D3CB5"/>
    <w:rsid w:val="007D44A3"/>
    <w:rsid w:val="007D4855"/>
    <w:rsid w:val="007D4FEE"/>
    <w:rsid w:val="007D60E9"/>
    <w:rsid w:val="007D6CF1"/>
    <w:rsid w:val="007D7E4C"/>
    <w:rsid w:val="007D7EB1"/>
    <w:rsid w:val="007E1A3F"/>
    <w:rsid w:val="007E2662"/>
    <w:rsid w:val="007E3186"/>
    <w:rsid w:val="007E3829"/>
    <w:rsid w:val="007E42D0"/>
    <w:rsid w:val="007E4B8A"/>
    <w:rsid w:val="007E5CF7"/>
    <w:rsid w:val="007E7764"/>
    <w:rsid w:val="007E7E58"/>
    <w:rsid w:val="007F04DC"/>
    <w:rsid w:val="007F24BA"/>
    <w:rsid w:val="007F2DBB"/>
    <w:rsid w:val="007F2F9B"/>
    <w:rsid w:val="007F3E00"/>
    <w:rsid w:val="007F4630"/>
    <w:rsid w:val="007F5773"/>
    <w:rsid w:val="007F7B71"/>
    <w:rsid w:val="008002B6"/>
    <w:rsid w:val="00800710"/>
    <w:rsid w:val="0080262A"/>
    <w:rsid w:val="008028BE"/>
    <w:rsid w:val="00802DEF"/>
    <w:rsid w:val="008039D9"/>
    <w:rsid w:val="00804185"/>
    <w:rsid w:val="00804563"/>
    <w:rsid w:val="0080539A"/>
    <w:rsid w:val="0080772C"/>
    <w:rsid w:val="00807C28"/>
    <w:rsid w:val="00807C78"/>
    <w:rsid w:val="0081009A"/>
    <w:rsid w:val="00810E0B"/>
    <w:rsid w:val="0081295C"/>
    <w:rsid w:val="00812A67"/>
    <w:rsid w:val="00812AD0"/>
    <w:rsid w:val="008135BB"/>
    <w:rsid w:val="008146B2"/>
    <w:rsid w:val="008164FB"/>
    <w:rsid w:val="0081711A"/>
    <w:rsid w:val="00817675"/>
    <w:rsid w:val="0082023B"/>
    <w:rsid w:val="00820508"/>
    <w:rsid w:val="00821057"/>
    <w:rsid w:val="00821890"/>
    <w:rsid w:val="00821D68"/>
    <w:rsid w:val="0082216A"/>
    <w:rsid w:val="00823A5A"/>
    <w:rsid w:val="00824AC1"/>
    <w:rsid w:val="00824B78"/>
    <w:rsid w:val="00826266"/>
    <w:rsid w:val="008275C3"/>
    <w:rsid w:val="00831DF4"/>
    <w:rsid w:val="00832734"/>
    <w:rsid w:val="00833002"/>
    <w:rsid w:val="00834F45"/>
    <w:rsid w:val="00836449"/>
    <w:rsid w:val="0084035A"/>
    <w:rsid w:val="008407ED"/>
    <w:rsid w:val="00840F25"/>
    <w:rsid w:val="008410F9"/>
    <w:rsid w:val="008422DD"/>
    <w:rsid w:val="00843722"/>
    <w:rsid w:val="00843B1B"/>
    <w:rsid w:val="00843FC2"/>
    <w:rsid w:val="00844915"/>
    <w:rsid w:val="00844BBE"/>
    <w:rsid w:val="0084532B"/>
    <w:rsid w:val="00845A81"/>
    <w:rsid w:val="00845B24"/>
    <w:rsid w:val="0084610A"/>
    <w:rsid w:val="0084668D"/>
    <w:rsid w:val="0084679F"/>
    <w:rsid w:val="00846875"/>
    <w:rsid w:val="00846A8E"/>
    <w:rsid w:val="00846E06"/>
    <w:rsid w:val="0084750D"/>
    <w:rsid w:val="008477CA"/>
    <w:rsid w:val="008479A4"/>
    <w:rsid w:val="00851137"/>
    <w:rsid w:val="00852CE3"/>
    <w:rsid w:val="0085336C"/>
    <w:rsid w:val="00854918"/>
    <w:rsid w:val="00854B13"/>
    <w:rsid w:val="008556D3"/>
    <w:rsid w:val="00856505"/>
    <w:rsid w:val="00856BE2"/>
    <w:rsid w:val="00856DE6"/>
    <w:rsid w:val="008606F3"/>
    <w:rsid w:val="00860887"/>
    <w:rsid w:val="00860911"/>
    <w:rsid w:val="00860C21"/>
    <w:rsid w:val="008612B8"/>
    <w:rsid w:val="00861562"/>
    <w:rsid w:val="0086177A"/>
    <w:rsid w:val="00861E7B"/>
    <w:rsid w:val="008623E8"/>
    <w:rsid w:val="00862ED9"/>
    <w:rsid w:val="0086362D"/>
    <w:rsid w:val="00863698"/>
    <w:rsid w:val="00864D9A"/>
    <w:rsid w:val="00865256"/>
    <w:rsid w:val="00865EE2"/>
    <w:rsid w:val="00865F10"/>
    <w:rsid w:val="008664BD"/>
    <w:rsid w:val="00870812"/>
    <w:rsid w:val="008708D4"/>
    <w:rsid w:val="00870B94"/>
    <w:rsid w:val="0087117F"/>
    <w:rsid w:val="00871CDD"/>
    <w:rsid w:val="00871F24"/>
    <w:rsid w:val="0087307C"/>
    <w:rsid w:val="0087328D"/>
    <w:rsid w:val="00873AF6"/>
    <w:rsid w:val="00873F0B"/>
    <w:rsid w:val="008741D4"/>
    <w:rsid w:val="00875166"/>
    <w:rsid w:val="0087539D"/>
    <w:rsid w:val="00876FA5"/>
    <w:rsid w:val="008774B3"/>
    <w:rsid w:val="0088083C"/>
    <w:rsid w:val="008810FE"/>
    <w:rsid w:val="00881DAA"/>
    <w:rsid w:val="00882172"/>
    <w:rsid w:val="0088239F"/>
    <w:rsid w:val="00882DEB"/>
    <w:rsid w:val="00884CFC"/>
    <w:rsid w:val="00885654"/>
    <w:rsid w:val="008859FB"/>
    <w:rsid w:val="00886484"/>
    <w:rsid w:val="008872E8"/>
    <w:rsid w:val="008875AC"/>
    <w:rsid w:val="00887C9B"/>
    <w:rsid w:val="00890859"/>
    <w:rsid w:val="0089194F"/>
    <w:rsid w:val="00892BB1"/>
    <w:rsid w:val="00893165"/>
    <w:rsid w:val="0089375A"/>
    <w:rsid w:val="00893AF4"/>
    <w:rsid w:val="00893EC0"/>
    <w:rsid w:val="008944F5"/>
    <w:rsid w:val="00895C51"/>
    <w:rsid w:val="00896183"/>
    <w:rsid w:val="008979D5"/>
    <w:rsid w:val="008A0EC9"/>
    <w:rsid w:val="008A1602"/>
    <w:rsid w:val="008A1A41"/>
    <w:rsid w:val="008A2E75"/>
    <w:rsid w:val="008A2EC8"/>
    <w:rsid w:val="008A35A8"/>
    <w:rsid w:val="008A398A"/>
    <w:rsid w:val="008A6A63"/>
    <w:rsid w:val="008A6AAE"/>
    <w:rsid w:val="008A6C60"/>
    <w:rsid w:val="008B0120"/>
    <w:rsid w:val="008B03B9"/>
    <w:rsid w:val="008B1070"/>
    <w:rsid w:val="008B19D3"/>
    <w:rsid w:val="008B20FA"/>
    <w:rsid w:val="008B21B6"/>
    <w:rsid w:val="008B3141"/>
    <w:rsid w:val="008B37B3"/>
    <w:rsid w:val="008B3D9D"/>
    <w:rsid w:val="008B3FD6"/>
    <w:rsid w:val="008B449B"/>
    <w:rsid w:val="008B4FA4"/>
    <w:rsid w:val="008B5191"/>
    <w:rsid w:val="008B55CC"/>
    <w:rsid w:val="008B5C2E"/>
    <w:rsid w:val="008B65C6"/>
    <w:rsid w:val="008C0FAE"/>
    <w:rsid w:val="008C236E"/>
    <w:rsid w:val="008C3940"/>
    <w:rsid w:val="008C3F1B"/>
    <w:rsid w:val="008C4AF8"/>
    <w:rsid w:val="008C53B6"/>
    <w:rsid w:val="008C7AEF"/>
    <w:rsid w:val="008D0013"/>
    <w:rsid w:val="008D24B0"/>
    <w:rsid w:val="008D2974"/>
    <w:rsid w:val="008D2EAE"/>
    <w:rsid w:val="008D2FAC"/>
    <w:rsid w:val="008D3F8F"/>
    <w:rsid w:val="008D4DC0"/>
    <w:rsid w:val="008D5C94"/>
    <w:rsid w:val="008D654A"/>
    <w:rsid w:val="008D6A3B"/>
    <w:rsid w:val="008D7820"/>
    <w:rsid w:val="008E01BD"/>
    <w:rsid w:val="008E0AC8"/>
    <w:rsid w:val="008E1486"/>
    <w:rsid w:val="008E209D"/>
    <w:rsid w:val="008E23BD"/>
    <w:rsid w:val="008E2E8A"/>
    <w:rsid w:val="008E2F1D"/>
    <w:rsid w:val="008E386F"/>
    <w:rsid w:val="008E3BDE"/>
    <w:rsid w:val="008E3D4A"/>
    <w:rsid w:val="008E43D8"/>
    <w:rsid w:val="008E55A9"/>
    <w:rsid w:val="008E61CB"/>
    <w:rsid w:val="008E70C5"/>
    <w:rsid w:val="008E7D5D"/>
    <w:rsid w:val="008F247C"/>
    <w:rsid w:val="008F2CD1"/>
    <w:rsid w:val="008F3DE0"/>
    <w:rsid w:val="008F3E74"/>
    <w:rsid w:val="008F76E2"/>
    <w:rsid w:val="008F7A4B"/>
    <w:rsid w:val="008F7BAD"/>
    <w:rsid w:val="008F7D67"/>
    <w:rsid w:val="008F7ECA"/>
    <w:rsid w:val="0090111B"/>
    <w:rsid w:val="009012BC"/>
    <w:rsid w:val="00901377"/>
    <w:rsid w:val="009013EB"/>
    <w:rsid w:val="00901939"/>
    <w:rsid w:val="00903F8C"/>
    <w:rsid w:val="009042CD"/>
    <w:rsid w:val="009044A2"/>
    <w:rsid w:val="009048A4"/>
    <w:rsid w:val="009057E1"/>
    <w:rsid w:val="00907BE3"/>
    <w:rsid w:val="009110B5"/>
    <w:rsid w:val="00911F90"/>
    <w:rsid w:val="009124B4"/>
    <w:rsid w:val="0091401D"/>
    <w:rsid w:val="0091430F"/>
    <w:rsid w:val="00914BF2"/>
    <w:rsid w:val="00915EBB"/>
    <w:rsid w:val="0091628B"/>
    <w:rsid w:val="0091752C"/>
    <w:rsid w:val="009200CD"/>
    <w:rsid w:val="0092010B"/>
    <w:rsid w:val="009206CF"/>
    <w:rsid w:val="00921642"/>
    <w:rsid w:val="00921AB9"/>
    <w:rsid w:val="0092256E"/>
    <w:rsid w:val="0092481A"/>
    <w:rsid w:val="00924C44"/>
    <w:rsid w:val="0092616B"/>
    <w:rsid w:val="00926238"/>
    <w:rsid w:val="00926A90"/>
    <w:rsid w:val="00926C79"/>
    <w:rsid w:val="00926DE9"/>
    <w:rsid w:val="00927CFC"/>
    <w:rsid w:val="00927D4B"/>
    <w:rsid w:val="00930F88"/>
    <w:rsid w:val="009311D7"/>
    <w:rsid w:val="0093176C"/>
    <w:rsid w:val="00931A86"/>
    <w:rsid w:val="009354CD"/>
    <w:rsid w:val="009366BD"/>
    <w:rsid w:val="0093769E"/>
    <w:rsid w:val="0094097D"/>
    <w:rsid w:val="00943442"/>
    <w:rsid w:val="009440A9"/>
    <w:rsid w:val="009440EA"/>
    <w:rsid w:val="00944F81"/>
    <w:rsid w:val="009455E0"/>
    <w:rsid w:val="00950001"/>
    <w:rsid w:val="0095027A"/>
    <w:rsid w:val="0095034E"/>
    <w:rsid w:val="00950B8D"/>
    <w:rsid w:val="0095248D"/>
    <w:rsid w:val="00952646"/>
    <w:rsid w:val="009528E9"/>
    <w:rsid w:val="00952BBF"/>
    <w:rsid w:val="009539F7"/>
    <w:rsid w:val="0095490D"/>
    <w:rsid w:val="00954A81"/>
    <w:rsid w:val="00954E5E"/>
    <w:rsid w:val="0095540F"/>
    <w:rsid w:val="0095582D"/>
    <w:rsid w:val="00956042"/>
    <w:rsid w:val="009566E2"/>
    <w:rsid w:val="009570BD"/>
    <w:rsid w:val="009577DC"/>
    <w:rsid w:val="0096249B"/>
    <w:rsid w:val="009650CC"/>
    <w:rsid w:val="009652C6"/>
    <w:rsid w:val="00965564"/>
    <w:rsid w:val="00965F80"/>
    <w:rsid w:val="009668DE"/>
    <w:rsid w:val="009671D0"/>
    <w:rsid w:val="009675F3"/>
    <w:rsid w:val="00970307"/>
    <w:rsid w:val="0097187C"/>
    <w:rsid w:val="00971E33"/>
    <w:rsid w:val="0097254D"/>
    <w:rsid w:val="00972CFC"/>
    <w:rsid w:val="00973AB7"/>
    <w:rsid w:val="009742F6"/>
    <w:rsid w:val="00975BE0"/>
    <w:rsid w:val="009765AC"/>
    <w:rsid w:val="009807D9"/>
    <w:rsid w:val="00981224"/>
    <w:rsid w:val="00982145"/>
    <w:rsid w:val="00983221"/>
    <w:rsid w:val="00983348"/>
    <w:rsid w:val="00983C4B"/>
    <w:rsid w:val="00984414"/>
    <w:rsid w:val="0098516A"/>
    <w:rsid w:val="0098577B"/>
    <w:rsid w:val="009861D6"/>
    <w:rsid w:val="00986351"/>
    <w:rsid w:val="00986574"/>
    <w:rsid w:val="009912CA"/>
    <w:rsid w:val="009925CE"/>
    <w:rsid w:val="009927BD"/>
    <w:rsid w:val="0099360D"/>
    <w:rsid w:val="00993792"/>
    <w:rsid w:val="00993C4E"/>
    <w:rsid w:val="0099433C"/>
    <w:rsid w:val="00994F03"/>
    <w:rsid w:val="009950FC"/>
    <w:rsid w:val="009958C9"/>
    <w:rsid w:val="00996D42"/>
    <w:rsid w:val="00997D9E"/>
    <w:rsid w:val="009A0076"/>
    <w:rsid w:val="009A0212"/>
    <w:rsid w:val="009A05DA"/>
    <w:rsid w:val="009A0CE4"/>
    <w:rsid w:val="009A18C7"/>
    <w:rsid w:val="009A2A79"/>
    <w:rsid w:val="009A3572"/>
    <w:rsid w:val="009A357F"/>
    <w:rsid w:val="009A37FD"/>
    <w:rsid w:val="009A59A7"/>
    <w:rsid w:val="009A5ADD"/>
    <w:rsid w:val="009A61DA"/>
    <w:rsid w:val="009A66B4"/>
    <w:rsid w:val="009A789D"/>
    <w:rsid w:val="009B129A"/>
    <w:rsid w:val="009B1354"/>
    <w:rsid w:val="009B1EB7"/>
    <w:rsid w:val="009B26BD"/>
    <w:rsid w:val="009B3EDF"/>
    <w:rsid w:val="009B44F0"/>
    <w:rsid w:val="009B5476"/>
    <w:rsid w:val="009B60C8"/>
    <w:rsid w:val="009B64CF"/>
    <w:rsid w:val="009B71F2"/>
    <w:rsid w:val="009C0A85"/>
    <w:rsid w:val="009C0E70"/>
    <w:rsid w:val="009C0EA1"/>
    <w:rsid w:val="009C1FEA"/>
    <w:rsid w:val="009C1FF0"/>
    <w:rsid w:val="009C2393"/>
    <w:rsid w:val="009C34B2"/>
    <w:rsid w:val="009C4743"/>
    <w:rsid w:val="009C6D63"/>
    <w:rsid w:val="009C6FA3"/>
    <w:rsid w:val="009C7830"/>
    <w:rsid w:val="009C787A"/>
    <w:rsid w:val="009C7F5A"/>
    <w:rsid w:val="009D0441"/>
    <w:rsid w:val="009D20FA"/>
    <w:rsid w:val="009D2B81"/>
    <w:rsid w:val="009D3011"/>
    <w:rsid w:val="009D3CE8"/>
    <w:rsid w:val="009D441C"/>
    <w:rsid w:val="009D57A5"/>
    <w:rsid w:val="009D5B10"/>
    <w:rsid w:val="009D5C45"/>
    <w:rsid w:val="009D64F2"/>
    <w:rsid w:val="009D6CCE"/>
    <w:rsid w:val="009D70B1"/>
    <w:rsid w:val="009D72CA"/>
    <w:rsid w:val="009D7BD7"/>
    <w:rsid w:val="009E000F"/>
    <w:rsid w:val="009E0773"/>
    <w:rsid w:val="009E3ABE"/>
    <w:rsid w:val="009E3BBC"/>
    <w:rsid w:val="009E483B"/>
    <w:rsid w:val="009E4B60"/>
    <w:rsid w:val="009E6B60"/>
    <w:rsid w:val="009E7B4B"/>
    <w:rsid w:val="009E7F24"/>
    <w:rsid w:val="009F011A"/>
    <w:rsid w:val="009F03B4"/>
    <w:rsid w:val="009F2BBD"/>
    <w:rsid w:val="009F2C64"/>
    <w:rsid w:val="009F3AC0"/>
    <w:rsid w:val="009F3B58"/>
    <w:rsid w:val="009F3F0D"/>
    <w:rsid w:val="009F3F0F"/>
    <w:rsid w:val="009F6B12"/>
    <w:rsid w:val="009F7456"/>
    <w:rsid w:val="00A0004B"/>
    <w:rsid w:val="00A0041B"/>
    <w:rsid w:val="00A01022"/>
    <w:rsid w:val="00A032C6"/>
    <w:rsid w:val="00A0361C"/>
    <w:rsid w:val="00A046BF"/>
    <w:rsid w:val="00A04F2A"/>
    <w:rsid w:val="00A0535F"/>
    <w:rsid w:val="00A05666"/>
    <w:rsid w:val="00A0624A"/>
    <w:rsid w:val="00A06B95"/>
    <w:rsid w:val="00A06D24"/>
    <w:rsid w:val="00A06DB9"/>
    <w:rsid w:val="00A071A7"/>
    <w:rsid w:val="00A07A0B"/>
    <w:rsid w:val="00A104EC"/>
    <w:rsid w:val="00A1088A"/>
    <w:rsid w:val="00A1090F"/>
    <w:rsid w:val="00A10B9D"/>
    <w:rsid w:val="00A10E10"/>
    <w:rsid w:val="00A10EDA"/>
    <w:rsid w:val="00A12B2F"/>
    <w:rsid w:val="00A12DBB"/>
    <w:rsid w:val="00A13946"/>
    <w:rsid w:val="00A13F6B"/>
    <w:rsid w:val="00A143F7"/>
    <w:rsid w:val="00A15566"/>
    <w:rsid w:val="00A166A1"/>
    <w:rsid w:val="00A166F0"/>
    <w:rsid w:val="00A16702"/>
    <w:rsid w:val="00A207EA"/>
    <w:rsid w:val="00A21999"/>
    <w:rsid w:val="00A23A10"/>
    <w:rsid w:val="00A24DC0"/>
    <w:rsid w:val="00A251A0"/>
    <w:rsid w:val="00A258BD"/>
    <w:rsid w:val="00A25A29"/>
    <w:rsid w:val="00A27BF7"/>
    <w:rsid w:val="00A305F8"/>
    <w:rsid w:val="00A311D1"/>
    <w:rsid w:val="00A31586"/>
    <w:rsid w:val="00A3222E"/>
    <w:rsid w:val="00A328DE"/>
    <w:rsid w:val="00A33BA5"/>
    <w:rsid w:val="00A341D2"/>
    <w:rsid w:val="00A34FE9"/>
    <w:rsid w:val="00A35242"/>
    <w:rsid w:val="00A35614"/>
    <w:rsid w:val="00A365BF"/>
    <w:rsid w:val="00A365E9"/>
    <w:rsid w:val="00A37402"/>
    <w:rsid w:val="00A4067A"/>
    <w:rsid w:val="00A40F2D"/>
    <w:rsid w:val="00A421BE"/>
    <w:rsid w:val="00A42865"/>
    <w:rsid w:val="00A42AF9"/>
    <w:rsid w:val="00A442FE"/>
    <w:rsid w:val="00A4521C"/>
    <w:rsid w:val="00A45863"/>
    <w:rsid w:val="00A45B17"/>
    <w:rsid w:val="00A45B82"/>
    <w:rsid w:val="00A45F49"/>
    <w:rsid w:val="00A468B4"/>
    <w:rsid w:val="00A472B4"/>
    <w:rsid w:val="00A51A22"/>
    <w:rsid w:val="00A52A30"/>
    <w:rsid w:val="00A52CC1"/>
    <w:rsid w:val="00A52CD1"/>
    <w:rsid w:val="00A5390C"/>
    <w:rsid w:val="00A53C6E"/>
    <w:rsid w:val="00A54352"/>
    <w:rsid w:val="00A543BC"/>
    <w:rsid w:val="00A551E3"/>
    <w:rsid w:val="00A55315"/>
    <w:rsid w:val="00A569E9"/>
    <w:rsid w:val="00A60A31"/>
    <w:rsid w:val="00A61886"/>
    <w:rsid w:val="00A618E6"/>
    <w:rsid w:val="00A61F13"/>
    <w:rsid w:val="00A6337A"/>
    <w:rsid w:val="00A65495"/>
    <w:rsid w:val="00A66174"/>
    <w:rsid w:val="00A67F4C"/>
    <w:rsid w:val="00A73CF0"/>
    <w:rsid w:val="00A7442F"/>
    <w:rsid w:val="00A74F23"/>
    <w:rsid w:val="00A76A6B"/>
    <w:rsid w:val="00A76B32"/>
    <w:rsid w:val="00A77976"/>
    <w:rsid w:val="00A81BCB"/>
    <w:rsid w:val="00A81D15"/>
    <w:rsid w:val="00A81F2F"/>
    <w:rsid w:val="00A83502"/>
    <w:rsid w:val="00A8463F"/>
    <w:rsid w:val="00A84AC1"/>
    <w:rsid w:val="00A858AE"/>
    <w:rsid w:val="00A86DE9"/>
    <w:rsid w:val="00A901F8"/>
    <w:rsid w:val="00A91B2E"/>
    <w:rsid w:val="00A940FD"/>
    <w:rsid w:val="00A943B6"/>
    <w:rsid w:val="00A943ED"/>
    <w:rsid w:val="00A94785"/>
    <w:rsid w:val="00A94DB0"/>
    <w:rsid w:val="00A952D5"/>
    <w:rsid w:val="00A953CE"/>
    <w:rsid w:val="00A95D25"/>
    <w:rsid w:val="00A96834"/>
    <w:rsid w:val="00A96E0B"/>
    <w:rsid w:val="00AA06BA"/>
    <w:rsid w:val="00AA1151"/>
    <w:rsid w:val="00AA1407"/>
    <w:rsid w:val="00AA1886"/>
    <w:rsid w:val="00AA1DC7"/>
    <w:rsid w:val="00AA1EBF"/>
    <w:rsid w:val="00AA33DA"/>
    <w:rsid w:val="00AA37F0"/>
    <w:rsid w:val="00AA41EE"/>
    <w:rsid w:val="00AA4243"/>
    <w:rsid w:val="00AA4868"/>
    <w:rsid w:val="00AA51C1"/>
    <w:rsid w:val="00AA5AD1"/>
    <w:rsid w:val="00AA600C"/>
    <w:rsid w:val="00AA68C1"/>
    <w:rsid w:val="00AA764C"/>
    <w:rsid w:val="00AA7A2F"/>
    <w:rsid w:val="00AB21D0"/>
    <w:rsid w:val="00AB2FAB"/>
    <w:rsid w:val="00AB39E1"/>
    <w:rsid w:val="00AB3A0A"/>
    <w:rsid w:val="00AB3FEC"/>
    <w:rsid w:val="00AB41F9"/>
    <w:rsid w:val="00AB4259"/>
    <w:rsid w:val="00AB4D33"/>
    <w:rsid w:val="00AB59C9"/>
    <w:rsid w:val="00AB5E38"/>
    <w:rsid w:val="00AB6699"/>
    <w:rsid w:val="00AB7B7D"/>
    <w:rsid w:val="00AC0A77"/>
    <w:rsid w:val="00AC0B3F"/>
    <w:rsid w:val="00AC2A5D"/>
    <w:rsid w:val="00AC2BF7"/>
    <w:rsid w:val="00AC2E39"/>
    <w:rsid w:val="00AC357D"/>
    <w:rsid w:val="00AC48EB"/>
    <w:rsid w:val="00AC4B4B"/>
    <w:rsid w:val="00AC4F46"/>
    <w:rsid w:val="00AC6309"/>
    <w:rsid w:val="00AC680C"/>
    <w:rsid w:val="00AC6F3B"/>
    <w:rsid w:val="00AC71FA"/>
    <w:rsid w:val="00AC7EA9"/>
    <w:rsid w:val="00AD1930"/>
    <w:rsid w:val="00AD21FB"/>
    <w:rsid w:val="00AD300F"/>
    <w:rsid w:val="00AD5F90"/>
    <w:rsid w:val="00AD6831"/>
    <w:rsid w:val="00AD6BDB"/>
    <w:rsid w:val="00AD6E89"/>
    <w:rsid w:val="00AE0751"/>
    <w:rsid w:val="00AE0E64"/>
    <w:rsid w:val="00AE0EC1"/>
    <w:rsid w:val="00AE13D4"/>
    <w:rsid w:val="00AE198C"/>
    <w:rsid w:val="00AE27B0"/>
    <w:rsid w:val="00AE34EC"/>
    <w:rsid w:val="00AE3623"/>
    <w:rsid w:val="00AE3E78"/>
    <w:rsid w:val="00AE3FB4"/>
    <w:rsid w:val="00AE55F7"/>
    <w:rsid w:val="00AE6D3B"/>
    <w:rsid w:val="00AF0A3D"/>
    <w:rsid w:val="00AF0CB4"/>
    <w:rsid w:val="00AF261C"/>
    <w:rsid w:val="00AF2C21"/>
    <w:rsid w:val="00AF32D8"/>
    <w:rsid w:val="00AF35C5"/>
    <w:rsid w:val="00AF4D78"/>
    <w:rsid w:val="00AF581C"/>
    <w:rsid w:val="00AF6376"/>
    <w:rsid w:val="00AF7852"/>
    <w:rsid w:val="00AF7BF7"/>
    <w:rsid w:val="00B01C0D"/>
    <w:rsid w:val="00B026E0"/>
    <w:rsid w:val="00B02ED5"/>
    <w:rsid w:val="00B03C06"/>
    <w:rsid w:val="00B03C65"/>
    <w:rsid w:val="00B04978"/>
    <w:rsid w:val="00B05251"/>
    <w:rsid w:val="00B06D0B"/>
    <w:rsid w:val="00B07D24"/>
    <w:rsid w:val="00B07D42"/>
    <w:rsid w:val="00B10870"/>
    <w:rsid w:val="00B11554"/>
    <w:rsid w:val="00B12C2A"/>
    <w:rsid w:val="00B13373"/>
    <w:rsid w:val="00B13A44"/>
    <w:rsid w:val="00B13A90"/>
    <w:rsid w:val="00B14EFA"/>
    <w:rsid w:val="00B15968"/>
    <w:rsid w:val="00B15BD7"/>
    <w:rsid w:val="00B15EAF"/>
    <w:rsid w:val="00B16386"/>
    <w:rsid w:val="00B20D2A"/>
    <w:rsid w:val="00B21036"/>
    <w:rsid w:val="00B21365"/>
    <w:rsid w:val="00B22254"/>
    <w:rsid w:val="00B23232"/>
    <w:rsid w:val="00B23685"/>
    <w:rsid w:val="00B237C3"/>
    <w:rsid w:val="00B244C1"/>
    <w:rsid w:val="00B255C6"/>
    <w:rsid w:val="00B2586A"/>
    <w:rsid w:val="00B260AD"/>
    <w:rsid w:val="00B26132"/>
    <w:rsid w:val="00B2755D"/>
    <w:rsid w:val="00B278F5"/>
    <w:rsid w:val="00B31ACC"/>
    <w:rsid w:val="00B331E2"/>
    <w:rsid w:val="00B343F6"/>
    <w:rsid w:val="00B345D6"/>
    <w:rsid w:val="00B34EC2"/>
    <w:rsid w:val="00B356C1"/>
    <w:rsid w:val="00B357CE"/>
    <w:rsid w:val="00B36A39"/>
    <w:rsid w:val="00B36FED"/>
    <w:rsid w:val="00B374FF"/>
    <w:rsid w:val="00B401DE"/>
    <w:rsid w:val="00B40335"/>
    <w:rsid w:val="00B40EDF"/>
    <w:rsid w:val="00B41651"/>
    <w:rsid w:val="00B416CB"/>
    <w:rsid w:val="00B41928"/>
    <w:rsid w:val="00B41D0B"/>
    <w:rsid w:val="00B420C3"/>
    <w:rsid w:val="00B42235"/>
    <w:rsid w:val="00B42CD1"/>
    <w:rsid w:val="00B430CA"/>
    <w:rsid w:val="00B435CC"/>
    <w:rsid w:val="00B439CA"/>
    <w:rsid w:val="00B43DC5"/>
    <w:rsid w:val="00B43F0F"/>
    <w:rsid w:val="00B44A95"/>
    <w:rsid w:val="00B44BF0"/>
    <w:rsid w:val="00B50A6D"/>
    <w:rsid w:val="00B529F2"/>
    <w:rsid w:val="00B5391A"/>
    <w:rsid w:val="00B54ACF"/>
    <w:rsid w:val="00B54D1F"/>
    <w:rsid w:val="00B54F76"/>
    <w:rsid w:val="00B560DB"/>
    <w:rsid w:val="00B574A5"/>
    <w:rsid w:val="00B578D3"/>
    <w:rsid w:val="00B61E09"/>
    <w:rsid w:val="00B62682"/>
    <w:rsid w:val="00B62EFF"/>
    <w:rsid w:val="00B6328A"/>
    <w:rsid w:val="00B649A0"/>
    <w:rsid w:val="00B65243"/>
    <w:rsid w:val="00B6649B"/>
    <w:rsid w:val="00B6666D"/>
    <w:rsid w:val="00B67100"/>
    <w:rsid w:val="00B70B13"/>
    <w:rsid w:val="00B70E61"/>
    <w:rsid w:val="00B71AA1"/>
    <w:rsid w:val="00B72E0A"/>
    <w:rsid w:val="00B72E17"/>
    <w:rsid w:val="00B730C6"/>
    <w:rsid w:val="00B741BC"/>
    <w:rsid w:val="00B7633F"/>
    <w:rsid w:val="00B768CB"/>
    <w:rsid w:val="00B76BC3"/>
    <w:rsid w:val="00B80810"/>
    <w:rsid w:val="00B80DE6"/>
    <w:rsid w:val="00B82BB7"/>
    <w:rsid w:val="00B82DCD"/>
    <w:rsid w:val="00B8372B"/>
    <w:rsid w:val="00B849F9"/>
    <w:rsid w:val="00B86262"/>
    <w:rsid w:val="00B86461"/>
    <w:rsid w:val="00B86E63"/>
    <w:rsid w:val="00B91122"/>
    <w:rsid w:val="00B93E6C"/>
    <w:rsid w:val="00B953B4"/>
    <w:rsid w:val="00B9556F"/>
    <w:rsid w:val="00B9593D"/>
    <w:rsid w:val="00B95A06"/>
    <w:rsid w:val="00B96860"/>
    <w:rsid w:val="00B9705F"/>
    <w:rsid w:val="00B973CA"/>
    <w:rsid w:val="00B97BEA"/>
    <w:rsid w:val="00BA07F7"/>
    <w:rsid w:val="00BA1240"/>
    <w:rsid w:val="00BA1C67"/>
    <w:rsid w:val="00BA1CE7"/>
    <w:rsid w:val="00BA2903"/>
    <w:rsid w:val="00BA293F"/>
    <w:rsid w:val="00BA3B5A"/>
    <w:rsid w:val="00BA5509"/>
    <w:rsid w:val="00BA5A78"/>
    <w:rsid w:val="00BA5BBD"/>
    <w:rsid w:val="00BA6262"/>
    <w:rsid w:val="00BA6396"/>
    <w:rsid w:val="00BA6EF5"/>
    <w:rsid w:val="00BA72CB"/>
    <w:rsid w:val="00BB1A2C"/>
    <w:rsid w:val="00BB1F84"/>
    <w:rsid w:val="00BB25F3"/>
    <w:rsid w:val="00BB2ADF"/>
    <w:rsid w:val="00BB2B41"/>
    <w:rsid w:val="00BB3690"/>
    <w:rsid w:val="00BB3E15"/>
    <w:rsid w:val="00BB513E"/>
    <w:rsid w:val="00BB5B8D"/>
    <w:rsid w:val="00BB67E6"/>
    <w:rsid w:val="00BB7309"/>
    <w:rsid w:val="00BB79A7"/>
    <w:rsid w:val="00BB7BD7"/>
    <w:rsid w:val="00BB7CAA"/>
    <w:rsid w:val="00BC076D"/>
    <w:rsid w:val="00BC08AF"/>
    <w:rsid w:val="00BC20FA"/>
    <w:rsid w:val="00BC3CA6"/>
    <w:rsid w:val="00BC423E"/>
    <w:rsid w:val="00BC546A"/>
    <w:rsid w:val="00BC6243"/>
    <w:rsid w:val="00BC6280"/>
    <w:rsid w:val="00BC68F7"/>
    <w:rsid w:val="00BD0718"/>
    <w:rsid w:val="00BD0C37"/>
    <w:rsid w:val="00BD0E07"/>
    <w:rsid w:val="00BD16E2"/>
    <w:rsid w:val="00BD23C4"/>
    <w:rsid w:val="00BD25EC"/>
    <w:rsid w:val="00BD3395"/>
    <w:rsid w:val="00BD3CBA"/>
    <w:rsid w:val="00BD416D"/>
    <w:rsid w:val="00BD5E96"/>
    <w:rsid w:val="00BD65D2"/>
    <w:rsid w:val="00BD74A8"/>
    <w:rsid w:val="00BD7737"/>
    <w:rsid w:val="00BD7CF6"/>
    <w:rsid w:val="00BD7E67"/>
    <w:rsid w:val="00BE0464"/>
    <w:rsid w:val="00BE06DD"/>
    <w:rsid w:val="00BE1362"/>
    <w:rsid w:val="00BE1697"/>
    <w:rsid w:val="00BE16DB"/>
    <w:rsid w:val="00BE2E14"/>
    <w:rsid w:val="00BE330A"/>
    <w:rsid w:val="00BE3442"/>
    <w:rsid w:val="00BE40A1"/>
    <w:rsid w:val="00BE41B2"/>
    <w:rsid w:val="00BE41BF"/>
    <w:rsid w:val="00BE4293"/>
    <w:rsid w:val="00BE5172"/>
    <w:rsid w:val="00BE53DC"/>
    <w:rsid w:val="00BE6E47"/>
    <w:rsid w:val="00BF0A29"/>
    <w:rsid w:val="00BF0B6C"/>
    <w:rsid w:val="00BF1D18"/>
    <w:rsid w:val="00BF1FAD"/>
    <w:rsid w:val="00BF24FC"/>
    <w:rsid w:val="00BF25C6"/>
    <w:rsid w:val="00BF2776"/>
    <w:rsid w:val="00BF29F1"/>
    <w:rsid w:val="00BF2EA2"/>
    <w:rsid w:val="00BF3CAB"/>
    <w:rsid w:val="00BF3D9A"/>
    <w:rsid w:val="00BF4057"/>
    <w:rsid w:val="00BF4648"/>
    <w:rsid w:val="00BF4695"/>
    <w:rsid w:val="00BF4DFD"/>
    <w:rsid w:val="00BF5B4A"/>
    <w:rsid w:val="00BF5C77"/>
    <w:rsid w:val="00BF5DF6"/>
    <w:rsid w:val="00BF6C0A"/>
    <w:rsid w:val="00BF6CCC"/>
    <w:rsid w:val="00BF7B72"/>
    <w:rsid w:val="00BF7D92"/>
    <w:rsid w:val="00C01570"/>
    <w:rsid w:val="00C016C5"/>
    <w:rsid w:val="00C01A9B"/>
    <w:rsid w:val="00C01B80"/>
    <w:rsid w:val="00C037C7"/>
    <w:rsid w:val="00C0390A"/>
    <w:rsid w:val="00C040F5"/>
    <w:rsid w:val="00C04E3E"/>
    <w:rsid w:val="00C05F16"/>
    <w:rsid w:val="00C07D03"/>
    <w:rsid w:val="00C07D26"/>
    <w:rsid w:val="00C108F0"/>
    <w:rsid w:val="00C12AC1"/>
    <w:rsid w:val="00C12FDB"/>
    <w:rsid w:val="00C13B67"/>
    <w:rsid w:val="00C14D0A"/>
    <w:rsid w:val="00C1747D"/>
    <w:rsid w:val="00C1781E"/>
    <w:rsid w:val="00C17DAF"/>
    <w:rsid w:val="00C20ABB"/>
    <w:rsid w:val="00C211C5"/>
    <w:rsid w:val="00C211DB"/>
    <w:rsid w:val="00C22CEA"/>
    <w:rsid w:val="00C2361C"/>
    <w:rsid w:val="00C24287"/>
    <w:rsid w:val="00C24C01"/>
    <w:rsid w:val="00C25B5C"/>
    <w:rsid w:val="00C25D9A"/>
    <w:rsid w:val="00C262AF"/>
    <w:rsid w:val="00C26399"/>
    <w:rsid w:val="00C26F05"/>
    <w:rsid w:val="00C27573"/>
    <w:rsid w:val="00C306CC"/>
    <w:rsid w:val="00C31407"/>
    <w:rsid w:val="00C31631"/>
    <w:rsid w:val="00C334B1"/>
    <w:rsid w:val="00C335CD"/>
    <w:rsid w:val="00C33B5D"/>
    <w:rsid w:val="00C347C8"/>
    <w:rsid w:val="00C350B4"/>
    <w:rsid w:val="00C36720"/>
    <w:rsid w:val="00C36E03"/>
    <w:rsid w:val="00C37230"/>
    <w:rsid w:val="00C3779C"/>
    <w:rsid w:val="00C37A44"/>
    <w:rsid w:val="00C37DDD"/>
    <w:rsid w:val="00C4045B"/>
    <w:rsid w:val="00C40C9C"/>
    <w:rsid w:val="00C4135D"/>
    <w:rsid w:val="00C42230"/>
    <w:rsid w:val="00C4308E"/>
    <w:rsid w:val="00C436B6"/>
    <w:rsid w:val="00C439E1"/>
    <w:rsid w:val="00C43A47"/>
    <w:rsid w:val="00C444C1"/>
    <w:rsid w:val="00C45843"/>
    <w:rsid w:val="00C47031"/>
    <w:rsid w:val="00C4792B"/>
    <w:rsid w:val="00C50075"/>
    <w:rsid w:val="00C5050C"/>
    <w:rsid w:val="00C50E50"/>
    <w:rsid w:val="00C515DD"/>
    <w:rsid w:val="00C52B6D"/>
    <w:rsid w:val="00C53742"/>
    <w:rsid w:val="00C541D8"/>
    <w:rsid w:val="00C54707"/>
    <w:rsid w:val="00C55511"/>
    <w:rsid w:val="00C6092D"/>
    <w:rsid w:val="00C60C9E"/>
    <w:rsid w:val="00C61A30"/>
    <w:rsid w:val="00C62ED4"/>
    <w:rsid w:val="00C636B6"/>
    <w:rsid w:val="00C63EBA"/>
    <w:rsid w:val="00C64307"/>
    <w:rsid w:val="00C6433C"/>
    <w:rsid w:val="00C64981"/>
    <w:rsid w:val="00C655FA"/>
    <w:rsid w:val="00C6659C"/>
    <w:rsid w:val="00C67038"/>
    <w:rsid w:val="00C67657"/>
    <w:rsid w:val="00C67B4D"/>
    <w:rsid w:val="00C67EDD"/>
    <w:rsid w:val="00C67FA1"/>
    <w:rsid w:val="00C70244"/>
    <w:rsid w:val="00C71D1B"/>
    <w:rsid w:val="00C74864"/>
    <w:rsid w:val="00C75686"/>
    <w:rsid w:val="00C756D3"/>
    <w:rsid w:val="00C75B4E"/>
    <w:rsid w:val="00C766C4"/>
    <w:rsid w:val="00C76944"/>
    <w:rsid w:val="00C769F5"/>
    <w:rsid w:val="00C8005E"/>
    <w:rsid w:val="00C826D6"/>
    <w:rsid w:val="00C828A4"/>
    <w:rsid w:val="00C8290C"/>
    <w:rsid w:val="00C82F4A"/>
    <w:rsid w:val="00C83358"/>
    <w:rsid w:val="00C8341A"/>
    <w:rsid w:val="00C83D40"/>
    <w:rsid w:val="00C8412E"/>
    <w:rsid w:val="00C84A50"/>
    <w:rsid w:val="00C85343"/>
    <w:rsid w:val="00C85AA9"/>
    <w:rsid w:val="00C85B2E"/>
    <w:rsid w:val="00C85C69"/>
    <w:rsid w:val="00C865D6"/>
    <w:rsid w:val="00C87443"/>
    <w:rsid w:val="00C87974"/>
    <w:rsid w:val="00C9136A"/>
    <w:rsid w:val="00C928DD"/>
    <w:rsid w:val="00C9319E"/>
    <w:rsid w:val="00C936DD"/>
    <w:rsid w:val="00C93C51"/>
    <w:rsid w:val="00C96075"/>
    <w:rsid w:val="00C96A6D"/>
    <w:rsid w:val="00C97E0C"/>
    <w:rsid w:val="00CA0238"/>
    <w:rsid w:val="00CA127C"/>
    <w:rsid w:val="00CA1B42"/>
    <w:rsid w:val="00CA265A"/>
    <w:rsid w:val="00CA3B68"/>
    <w:rsid w:val="00CA73CA"/>
    <w:rsid w:val="00CA786E"/>
    <w:rsid w:val="00CA7FCD"/>
    <w:rsid w:val="00CB0638"/>
    <w:rsid w:val="00CB18BB"/>
    <w:rsid w:val="00CB205E"/>
    <w:rsid w:val="00CB26D6"/>
    <w:rsid w:val="00CB26E5"/>
    <w:rsid w:val="00CB2856"/>
    <w:rsid w:val="00CB4EF9"/>
    <w:rsid w:val="00CB5122"/>
    <w:rsid w:val="00CB529B"/>
    <w:rsid w:val="00CB79BF"/>
    <w:rsid w:val="00CC01E7"/>
    <w:rsid w:val="00CC04FD"/>
    <w:rsid w:val="00CC067F"/>
    <w:rsid w:val="00CC0898"/>
    <w:rsid w:val="00CC5586"/>
    <w:rsid w:val="00CC6408"/>
    <w:rsid w:val="00CC654A"/>
    <w:rsid w:val="00CC6D3B"/>
    <w:rsid w:val="00CC6EE8"/>
    <w:rsid w:val="00CC71FA"/>
    <w:rsid w:val="00CD0C9B"/>
    <w:rsid w:val="00CD0DAF"/>
    <w:rsid w:val="00CD1890"/>
    <w:rsid w:val="00CD1946"/>
    <w:rsid w:val="00CD35DC"/>
    <w:rsid w:val="00CD3A66"/>
    <w:rsid w:val="00CD78BC"/>
    <w:rsid w:val="00CE109B"/>
    <w:rsid w:val="00CE1556"/>
    <w:rsid w:val="00CE28B0"/>
    <w:rsid w:val="00CE322B"/>
    <w:rsid w:val="00CE3245"/>
    <w:rsid w:val="00CE33E5"/>
    <w:rsid w:val="00CE4DE3"/>
    <w:rsid w:val="00CE5F56"/>
    <w:rsid w:val="00CE6B8B"/>
    <w:rsid w:val="00CE6D33"/>
    <w:rsid w:val="00CE7DB1"/>
    <w:rsid w:val="00CF0805"/>
    <w:rsid w:val="00CF0E06"/>
    <w:rsid w:val="00CF149E"/>
    <w:rsid w:val="00CF1543"/>
    <w:rsid w:val="00CF1549"/>
    <w:rsid w:val="00CF17EE"/>
    <w:rsid w:val="00CF2B37"/>
    <w:rsid w:val="00CF391A"/>
    <w:rsid w:val="00CF3ACB"/>
    <w:rsid w:val="00CF3B7A"/>
    <w:rsid w:val="00CF445C"/>
    <w:rsid w:val="00D018A4"/>
    <w:rsid w:val="00D02986"/>
    <w:rsid w:val="00D03AE0"/>
    <w:rsid w:val="00D041E9"/>
    <w:rsid w:val="00D05155"/>
    <w:rsid w:val="00D05370"/>
    <w:rsid w:val="00D075A4"/>
    <w:rsid w:val="00D07B91"/>
    <w:rsid w:val="00D1057E"/>
    <w:rsid w:val="00D1101C"/>
    <w:rsid w:val="00D112A2"/>
    <w:rsid w:val="00D1136B"/>
    <w:rsid w:val="00D11F39"/>
    <w:rsid w:val="00D12318"/>
    <w:rsid w:val="00D12671"/>
    <w:rsid w:val="00D12B0C"/>
    <w:rsid w:val="00D12C66"/>
    <w:rsid w:val="00D130B7"/>
    <w:rsid w:val="00D1581B"/>
    <w:rsid w:val="00D15829"/>
    <w:rsid w:val="00D1665E"/>
    <w:rsid w:val="00D166A7"/>
    <w:rsid w:val="00D173B2"/>
    <w:rsid w:val="00D20E92"/>
    <w:rsid w:val="00D21378"/>
    <w:rsid w:val="00D21974"/>
    <w:rsid w:val="00D219A5"/>
    <w:rsid w:val="00D21DBE"/>
    <w:rsid w:val="00D21FC2"/>
    <w:rsid w:val="00D23B78"/>
    <w:rsid w:val="00D247D1"/>
    <w:rsid w:val="00D24E03"/>
    <w:rsid w:val="00D26354"/>
    <w:rsid w:val="00D26BAA"/>
    <w:rsid w:val="00D26EEE"/>
    <w:rsid w:val="00D27715"/>
    <w:rsid w:val="00D27BCA"/>
    <w:rsid w:val="00D30985"/>
    <w:rsid w:val="00D31693"/>
    <w:rsid w:val="00D31B81"/>
    <w:rsid w:val="00D3271C"/>
    <w:rsid w:val="00D33D8A"/>
    <w:rsid w:val="00D3485A"/>
    <w:rsid w:val="00D34AAA"/>
    <w:rsid w:val="00D34E05"/>
    <w:rsid w:val="00D358C8"/>
    <w:rsid w:val="00D35913"/>
    <w:rsid w:val="00D359C3"/>
    <w:rsid w:val="00D35ACD"/>
    <w:rsid w:val="00D35B08"/>
    <w:rsid w:val="00D36474"/>
    <w:rsid w:val="00D36D55"/>
    <w:rsid w:val="00D37961"/>
    <w:rsid w:val="00D37EFF"/>
    <w:rsid w:val="00D37F6E"/>
    <w:rsid w:val="00D41C57"/>
    <w:rsid w:val="00D4275B"/>
    <w:rsid w:val="00D42915"/>
    <w:rsid w:val="00D43234"/>
    <w:rsid w:val="00D437B4"/>
    <w:rsid w:val="00D43886"/>
    <w:rsid w:val="00D4454C"/>
    <w:rsid w:val="00D46060"/>
    <w:rsid w:val="00D46528"/>
    <w:rsid w:val="00D46CEE"/>
    <w:rsid w:val="00D46EEE"/>
    <w:rsid w:val="00D517C5"/>
    <w:rsid w:val="00D52841"/>
    <w:rsid w:val="00D5297B"/>
    <w:rsid w:val="00D5353C"/>
    <w:rsid w:val="00D53DEA"/>
    <w:rsid w:val="00D54940"/>
    <w:rsid w:val="00D54A9A"/>
    <w:rsid w:val="00D55CA5"/>
    <w:rsid w:val="00D56D14"/>
    <w:rsid w:val="00D57441"/>
    <w:rsid w:val="00D577EE"/>
    <w:rsid w:val="00D57C99"/>
    <w:rsid w:val="00D57E32"/>
    <w:rsid w:val="00D600FB"/>
    <w:rsid w:val="00D606CA"/>
    <w:rsid w:val="00D60805"/>
    <w:rsid w:val="00D6233C"/>
    <w:rsid w:val="00D625C7"/>
    <w:rsid w:val="00D62DFA"/>
    <w:rsid w:val="00D62EFE"/>
    <w:rsid w:val="00D62FFD"/>
    <w:rsid w:val="00D63269"/>
    <w:rsid w:val="00D632F4"/>
    <w:rsid w:val="00D6492E"/>
    <w:rsid w:val="00D65E97"/>
    <w:rsid w:val="00D66060"/>
    <w:rsid w:val="00D66FF8"/>
    <w:rsid w:val="00D6718C"/>
    <w:rsid w:val="00D67302"/>
    <w:rsid w:val="00D70245"/>
    <w:rsid w:val="00D7127B"/>
    <w:rsid w:val="00D71701"/>
    <w:rsid w:val="00D7294B"/>
    <w:rsid w:val="00D72E17"/>
    <w:rsid w:val="00D75CA7"/>
    <w:rsid w:val="00D76BFA"/>
    <w:rsid w:val="00D80343"/>
    <w:rsid w:val="00D80716"/>
    <w:rsid w:val="00D8112F"/>
    <w:rsid w:val="00D81F86"/>
    <w:rsid w:val="00D837C1"/>
    <w:rsid w:val="00D83801"/>
    <w:rsid w:val="00D83999"/>
    <w:rsid w:val="00D85077"/>
    <w:rsid w:val="00D854BA"/>
    <w:rsid w:val="00D858AA"/>
    <w:rsid w:val="00D861A7"/>
    <w:rsid w:val="00D865DA"/>
    <w:rsid w:val="00D86735"/>
    <w:rsid w:val="00D87197"/>
    <w:rsid w:val="00D87DEE"/>
    <w:rsid w:val="00D9125B"/>
    <w:rsid w:val="00D912F4"/>
    <w:rsid w:val="00D91A94"/>
    <w:rsid w:val="00D92369"/>
    <w:rsid w:val="00D95A2F"/>
    <w:rsid w:val="00D95B77"/>
    <w:rsid w:val="00D95D9B"/>
    <w:rsid w:val="00D95F9D"/>
    <w:rsid w:val="00D96D5E"/>
    <w:rsid w:val="00D974FC"/>
    <w:rsid w:val="00DA0173"/>
    <w:rsid w:val="00DA1858"/>
    <w:rsid w:val="00DA1D65"/>
    <w:rsid w:val="00DA296C"/>
    <w:rsid w:val="00DA32F3"/>
    <w:rsid w:val="00DA369E"/>
    <w:rsid w:val="00DA463A"/>
    <w:rsid w:val="00DA504A"/>
    <w:rsid w:val="00DA5198"/>
    <w:rsid w:val="00DA57FB"/>
    <w:rsid w:val="00DA6BE9"/>
    <w:rsid w:val="00DA74D6"/>
    <w:rsid w:val="00DB0AFF"/>
    <w:rsid w:val="00DB135B"/>
    <w:rsid w:val="00DB2377"/>
    <w:rsid w:val="00DB23D6"/>
    <w:rsid w:val="00DB2CBC"/>
    <w:rsid w:val="00DB3177"/>
    <w:rsid w:val="00DB3CDD"/>
    <w:rsid w:val="00DB40F3"/>
    <w:rsid w:val="00DB42CF"/>
    <w:rsid w:val="00DB4376"/>
    <w:rsid w:val="00DB43F0"/>
    <w:rsid w:val="00DB469B"/>
    <w:rsid w:val="00DB4936"/>
    <w:rsid w:val="00DB4C83"/>
    <w:rsid w:val="00DB6320"/>
    <w:rsid w:val="00DB6E7B"/>
    <w:rsid w:val="00DC0602"/>
    <w:rsid w:val="00DC0CFE"/>
    <w:rsid w:val="00DC0DA7"/>
    <w:rsid w:val="00DC29DF"/>
    <w:rsid w:val="00DC37C0"/>
    <w:rsid w:val="00DC474F"/>
    <w:rsid w:val="00DC5159"/>
    <w:rsid w:val="00DC51A7"/>
    <w:rsid w:val="00DC54C8"/>
    <w:rsid w:val="00DC5D3D"/>
    <w:rsid w:val="00DC6ABE"/>
    <w:rsid w:val="00DD2261"/>
    <w:rsid w:val="00DD22A0"/>
    <w:rsid w:val="00DD44B1"/>
    <w:rsid w:val="00DD463B"/>
    <w:rsid w:val="00DD480A"/>
    <w:rsid w:val="00DD501A"/>
    <w:rsid w:val="00DD63A9"/>
    <w:rsid w:val="00DE0BC7"/>
    <w:rsid w:val="00DE2327"/>
    <w:rsid w:val="00DE2ADD"/>
    <w:rsid w:val="00DE382F"/>
    <w:rsid w:val="00DE3EA8"/>
    <w:rsid w:val="00DE4311"/>
    <w:rsid w:val="00DE44C4"/>
    <w:rsid w:val="00DE5F86"/>
    <w:rsid w:val="00DE6237"/>
    <w:rsid w:val="00DE7320"/>
    <w:rsid w:val="00DF22E6"/>
    <w:rsid w:val="00DF244F"/>
    <w:rsid w:val="00DF2D83"/>
    <w:rsid w:val="00DF3AD8"/>
    <w:rsid w:val="00DF3BB0"/>
    <w:rsid w:val="00DF508A"/>
    <w:rsid w:val="00DF573C"/>
    <w:rsid w:val="00DF5FDB"/>
    <w:rsid w:val="00DF6D73"/>
    <w:rsid w:val="00DF7F66"/>
    <w:rsid w:val="00DF7F77"/>
    <w:rsid w:val="00E0093B"/>
    <w:rsid w:val="00E0137B"/>
    <w:rsid w:val="00E01E61"/>
    <w:rsid w:val="00E01EFD"/>
    <w:rsid w:val="00E02FB6"/>
    <w:rsid w:val="00E031E8"/>
    <w:rsid w:val="00E0383C"/>
    <w:rsid w:val="00E04402"/>
    <w:rsid w:val="00E044B3"/>
    <w:rsid w:val="00E046BD"/>
    <w:rsid w:val="00E04838"/>
    <w:rsid w:val="00E05DFB"/>
    <w:rsid w:val="00E065B5"/>
    <w:rsid w:val="00E06F5A"/>
    <w:rsid w:val="00E10B88"/>
    <w:rsid w:val="00E10EA1"/>
    <w:rsid w:val="00E121D6"/>
    <w:rsid w:val="00E144CB"/>
    <w:rsid w:val="00E1478E"/>
    <w:rsid w:val="00E14C6F"/>
    <w:rsid w:val="00E1609F"/>
    <w:rsid w:val="00E16768"/>
    <w:rsid w:val="00E1714C"/>
    <w:rsid w:val="00E200FE"/>
    <w:rsid w:val="00E2043A"/>
    <w:rsid w:val="00E20656"/>
    <w:rsid w:val="00E2162A"/>
    <w:rsid w:val="00E22892"/>
    <w:rsid w:val="00E24971"/>
    <w:rsid w:val="00E24DC5"/>
    <w:rsid w:val="00E2582E"/>
    <w:rsid w:val="00E301D4"/>
    <w:rsid w:val="00E3038F"/>
    <w:rsid w:val="00E314FF"/>
    <w:rsid w:val="00E320A8"/>
    <w:rsid w:val="00E330E8"/>
    <w:rsid w:val="00E3364E"/>
    <w:rsid w:val="00E3392D"/>
    <w:rsid w:val="00E33C25"/>
    <w:rsid w:val="00E340C8"/>
    <w:rsid w:val="00E34563"/>
    <w:rsid w:val="00E34892"/>
    <w:rsid w:val="00E35206"/>
    <w:rsid w:val="00E353D7"/>
    <w:rsid w:val="00E3556D"/>
    <w:rsid w:val="00E36B75"/>
    <w:rsid w:val="00E36B84"/>
    <w:rsid w:val="00E36D27"/>
    <w:rsid w:val="00E3749B"/>
    <w:rsid w:val="00E379C0"/>
    <w:rsid w:val="00E40ABF"/>
    <w:rsid w:val="00E4124E"/>
    <w:rsid w:val="00E423F3"/>
    <w:rsid w:val="00E42DA6"/>
    <w:rsid w:val="00E43C6C"/>
    <w:rsid w:val="00E43E31"/>
    <w:rsid w:val="00E43F2D"/>
    <w:rsid w:val="00E43F9B"/>
    <w:rsid w:val="00E44050"/>
    <w:rsid w:val="00E442AB"/>
    <w:rsid w:val="00E44460"/>
    <w:rsid w:val="00E45B35"/>
    <w:rsid w:val="00E45F6D"/>
    <w:rsid w:val="00E462FD"/>
    <w:rsid w:val="00E4692F"/>
    <w:rsid w:val="00E46C2F"/>
    <w:rsid w:val="00E46EA6"/>
    <w:rsid w:val="00E5015C"/>
    <w:rsid w:val="00E5120C"/>
    <w:rsid w:val="00E51501"/>
    <w:rsid w:val="00E5180B"/>
    <w:rsid w:val="00E51B41"/>
    <w:rsid w:val="00E53502"/>
    <w:rsid w:val="00E54099"/>
    <w:rsid w:val="00E55356"/>
    <w:rsid w:val="00E5568E"/>
    <w:rsid w:val="00E610BE"/>
    <w:rsid w:val="00E61F26"/>
    <w:rsid w:val="00E61FE1"/>
    <w:rsid w:val="00E63918"/>
    <w:rsid w:val="00E63F14"/>
    <w:rsid w:val="00E64147"/>
    <w:rsid w:val="00E64473"/>
    <w:rsid w:val="00E64C55"/>
    <w:rsid w:val="00E65BBB"/>
    <w:rsid w:val="00E66121"/>
    <w:rsid w:val="00E67F07"/>
    <w:rsid w:val="00E70F4D"/>
    <w:rsid w:val="00E71984"/>
    <w:rsid w:val="00E71B15"/>
    <w:rsid w:val="00E729BA"/>
    <w:rsid w:val="00E72B56"/>
    <w:rsid w:val="00E72D19"/>
    <w:rsid w:val="00E734B7"/>
    <w:rsid w:val="00E74784"/>
    <w:rsid w:val="00E749FC"/>
    <w:rsid w:val="00E760A4"/>
    <w:rsid w:val="00E76AC3"/>
    <w:rsid w:val="00E76D0E"/>
    <w:rsid w:val="00E77273"/>
    <w:rsid w:val="00E7740F"/>
    <w:rsid w:val="00E77513"/>
    <w:rsid w:val="00E77B4C"/>
    <w:rsid w:val="00E81291"/>
    <w:rsid w:val="00E81645"/>
    <w:rsid w:val="00E81657"/>
    <w:rsid w:val="00E825D2"/>
    <w:rsid w:val="00E82685"/>
    <w:rsid w:val="00E82CB9"/>
    <w:rsid w:val="00E8388A"/>
    <w:rsid w:val="00E84F64"/>
    <w:rsid w:val="00E85155"/>
    <w:rsid w:val="00E86C87"/>
    <w:rsid w:val="00E874DD"/>
    <w:rsid w:val="00E8783A"/>
    <w:rsid w:val="00E87D5E"/>
    <w:rsid w:val="00E87DD8"/>
    <w:rsid w:val="00E90340"/>
    <w:rsid w:val="00E905B0"/>
    <w:rsid w:val="00E914ED"/>
    <w:rsid w:val="00E91AB2"/>
    <w:rsid w:val="00E91D3A"/>
    <w:rsid w:val="00E91E1A"/>
    <w:rsid w:val="00E940BE"/>
    <w:rsid w:val="00E9487B"/>
    <w:rsid w:val="00E951FB"/>
    <w:rsid w:val="00E95902"/>
    <w:rsid w:val="00E95AB2"/>
    <w:rsid w:val="00E95C77"/>
    <w:rsid w:val="00E966C7"/>
    <w:rsid w:val="00E97570"/>
    <w:rsid w:val="00EA006A"/>
    <w:rsid w:val="00EA13F2"/>
    <w:rsid w:val="00EA202C"/>
    <w:rsid w:val="00EA3F24"/>
    <w:rsid w:val="00EA3FD8"/>
    <w:rsid w:val="00EA4FB0"/>
    <w:rsid w:val="00EA5374"/>
    <w:rsid w:val="00EA6267"/>
    <w:rsid w:val="00EA6279"/>
    <w:rsid w:val="00EA6563"/>
    <w:rsid w:val="00EA759F"/>
    <w:rsid w:val="00EB05F5"/>
    <w:rsid w:val="00EB08ED"/>
    <w:rsid w:val="00EB1457"/>
    <w:rsid w:val="00EB2507"/>
    <w:rsid w:val="00EB2BDE"/>
    <w:rsid w:val="00EB3F10"/>
    <w:rsid w:val="00EB3FCA"/>
    <w:rsid w:val="00EB4EE6"/>
    <w:rsid w:val="00EB58B6"/>
    <w:rsid w:val="00EB5919"/>
    <w:rsid w:val="00EB5C0E"/>
    <w:rsid w:val="00EC00CD"/>
    <w:rsid w:val="00EC0576"/>
    <w:rsid w:val="00EC08A7"/>
    <w:rsid w:val="00EC1FF8"/>
    <w:rsid w:val="00EC2844"/>
    <w:rsid w:val="00EC3477"/>
    <w:rsid w:val="00EC4568"/>
    <w:rsid w:val="00EC4AF5"/>
    <w:rsid w:val="00EC50F8"/>
    <w:rsid w:val="00EC6D20"/>
    <w:rsid w:val="00EC7458"/>
    <w:rsid w:val="00ED0FE9"/>
    <w:rsid w:val="00ED111D"/>
    <w:rsid w:val="00ED1B43"/>
    <w:rsid w:val="00ED4BF9"/>
    <w:rsid w:val="00ED5866"/>
    <w:rsid w:val="00ED5D82"/>
    <w:rsid w:val="00ED5D84"/>
    <w:rsid w:val="00ED6B8D"/>
    <w:rsid w:val="00ED6CA1"/>
    <w:rsid w:val="00ED7087"/>
    <w:rsid w:val="00ED713C"/>
    <w:rsid w:val="00ED7731"/>
    <w:rsid w:val="00EE06DE"/>
    <w:rsid w:val="00EE14F0"/>
    <w:rsid w:val="00EE1910"/>
    <w:rsid w:val="00EE1F22"/>
    <w:rsid w:val="00EE3AC0"/>
    <w:rsid w:val="00EE5C06"/>
    <w:rsid w:val="00EE5C49"/>
    <w:rsid w:val="00EE5D11"/>
    <w:rsid w:val="00EE622A"/>
    <w:rsid w:val="00EE6300"/>
    <w:rsid w:val="00EE6EA4"/>
    <w:rsid w:val="00EE7897"/>
    <w:rsid w:val="00EF1226"/>
    <w:rsid w:val="00EF1873"/>
    <w:rsid w:val="00EF4351"/>
    <w:rsid w:val="00EF4621"/>
    <w:rsid w:val="00EF49BB"/>
    <w:rsid w:val="00EF518C"/>
    <w:rsid w:val="00EF5673"/>
    <w:rsid w:val="00EF6F08"/>
    <w:rsid w:val="00F0017D"/>
    <w:rsid w:val="00F01AE7"/>
    <w:rsid w:val="00F01E29"/>
    <w:rsid w:val="00F02C97"/>
    <w:rsid w:val="00F03692"/>
    <w:rsid w:val="00F03BC9"/>
    <w:rsid w:val="00F040F4"/>
    <w:rsid w:val="00F05A2F"/>
    <w:rsid w:val="00F067E6"/>
    <w:rsid w:val="00F111C3"/>
    <w:rsid w:val="00F11CCB"/>
    <w:rsid w:val="00F11D50"/>
    <w:rsid w:val="00F11F8D"/>
    <w:rsid w:val="00F12AC3"/>
    <w:rsid w:val="00F1328F"/>
    <w:rsid w:val="00F141CA"/>
    <w:rsid w:val="00F147B2"/>
    <w:rsid w:val="00F15386"/>
    <w:rsid w:val="00F175D2"/>
    <w:rsid w:val="00F21842"/>
    <w:rsid w:val="00F220AC"/>
    <w:rsid w:val="00F22770"/>
    <w:rsid w:val="00F22DB7"/>
    <w:rsid w:val="00F25036"/>
    <w:rsid w:val="00F259EB"/>
    <w:rsid w:val="00F26A23"/>
    <w:rsid w:val="00F30708"/>
    <w:rsid w:val="00F30E16"/>
    <w:rsid w:val="00F31377"/>
    <w:rsid w:val="00F33462"/>
    <w:rsid w:val="00F33B63"/>
    <w:rsid w:val="00F34475"/>
    <w:rsid w:val="00F344AD"/>
    <w:rsid w:val="00F35A92"/>
    <w:rsid w:val="00F363C9"/>
    <w:rsid w:val="00F36FA5"/>
    <w:rsid w:val="00F37EB1"/>
    <w:rsid w:val="00F41781"/>
    <w:rsid w:val="00F41E6E"/>
    <w:rsid w:val="00F4324D"/>
    <w:rsid w:val="00F43D12"/>
    <w:rsid w:val="00F447E8"/>
    <w:rsid w:val="00F44D40"/>
    <w:rsid w:val="00F4524E"/>
    <w:rsid w:val="00F45AA6"/>
    <w:rsid w:val="00F50C93"/>
    <w:rsid w:val="00F51203"/>
    <w:rsid w:val="00F5138B"/>
    <w:rsid w:val="00F51AFE"/>
    <w:rsid w:val="00F52598"/>
    <w:rsid w:val="00F52E06"/>
    <w:rsid w:val="00F533CC"/>
    <w:rsid w:val="00F53B0B"/>
    <w:rsid w:val="00F53BF9"/>
    <w:rsid w:val="00F53D8D"/>
    <w:rsid w:val="00F5465C"/>
    <w:rsid w:val="00F54DBF"/>
    <w:rsid w:val="00F55927"/>
    <w:rsid w:val="00F561F1"/>
    <w:rsid w:val="00F56356"/>
    <w:rsid w:val="00F57973"/>
    <w:rsid w:val="00F603EA"/>
    <w:rsid w:val="00F604EB"/>
    <w:rsid w:val="00F61120"/>
    <w:rsid w:val="00F615F0"/>
    <w:rsid w:val="00F61A7F"/>
    <w:rsid w:val="00F6248A"/>
    <w:rsid w:val="00F624CF"/>
    <w:rsid w:val="00F62774"/>
    <w:rsid w:val="00F63648"/>
    <w:rsid w:val="00F637C6"/>
    <w:rsid w:val="00F63ADB"/>
    <w:rsid w:val="00F661BE"/>
    <w:rsid w:val="00F705B7"/>
    <w:rsid w:val="00F72300"/>
    <w:rsid w:val="00F724B3"/>
    <w:rsid w:val="00F72AA2"/>
    <w:rsid w:val="00F72ABA"/>
    <w:rsid w:val="00F72C2C"/>
    <w:rsid w:val="00F73C1D"/>
    <w:rsid w:val="00F7402B"/>
    <w:rsid w:val="00F744FC"/>
    <w:rsid w:val="00F75038"/>
    <w:rsid w:val="00F753F0"/>
    <w:rsid w:val="00F756A8"/>
    <w:rsid w:val="00F75B2E"/>
    <w:rsid w:val="00F75FA0"/>
    <w:rsid w:val="00F77AEB"/>
    <w:rsid w:val="00F81128"/>
    <w:rsid w:val="00F813D5"/>
    <w:rsid w:val="00F8194C"/>
    <w:rsid w:val="00F81DE9"/>
    <w:rsid w:val="00F81F31"/>
    <w:rsid w:val="00F81FF6"/>
    <w:rsid w:val="00F820D3"/>
    <w:rsid w:val="00F8297A"/>
    <w:rsid w:val="00F831FC"/>
    <w:rsid w:val="00F84D2B"/>
    <w:rsid w:val="00F85E9D"/>
    <w:rsid w:val="00F860EF"/>
    <w:rsid w:val="00F86382"/>
    <w:rsid w:val="00F86770"/>
    <w:rsid w:val="00F86FAF"/>
    <w:rsid w:val="00F87030"/>
    <w:rsid w:val="00F87F0A"/>
    <w:rsid w:val="00F911C1"/>
    <w:rsid w:val="00F9165C"/>
    <w:rsid w:val="00F91F2A"/>
    <w:rsid w:val="00F9271C"/>
    <w:rsid w:val="00F934B8"/>
    <w:rsid w:val="00F93EFA"/>
    <w:rsid w:val="00F93F27"/>
    <w:rsid w:val="00F94013"/>
    <w:rsid w:val="00F94AF8"/>
    <w:rsid w:val="00F94B5F"/>
    <w:rsid w:val="00F95C77"/>
    <w:rsid w:val="00F96AFE"/>
    <w:rsid w:val="00FA001F"/>
    <w:rsid w:val="00FA05EC"/>
    <w:rsid w:val="00FA1862"/>
    <w:rsid w:val="00FA342A"/>
    <w:rsid w:val="00FA35B9"/>
    <w:rsid w:val="00FA42AE"/>
    <w:rsid w:val="00FA483B"/>
    <w:rsid w:val="00FA56ED"/>
    <w:rsid w:val="00FA5AE3"/>
    <w:rsid w:val="00FA6183"/>
    <w:rsid w:val="00FA69B8"/>
    <w:rsid w:val="00FA7739"/>
    <w:rsid w:val="00FA773F"/>
    <w:rsid w:val="00FB03C4"/>
    <w:rsid w:val="00FB176B"/>
    <w:rsid w:val="00FB37F4"/>
    <w:rsid w:val="00FB5ED7"/>
    <w:rsid w:val="00FB6572"/>
    <w:rsid w:val="00FB71D3"/>
    <w:rsid w:val="00FB7C7B"/>
    <w:rsid w:val="00FB7EC8"/>
    <w:rsid w:val="00FC0477"/>
    <w:rsid w:val="00FC0DD4"/>
    <w:rsid w:val="00FC147A"/>
    <w:rsid w:val="00FC1715"/>
    <w:rsid w:val="00FC2141"/>
    <w:rsid w:val="00FC2BB4"/>
    <w:rsid w:val="00FC2E61"/>
    <w:rsid w:val="00FC2F55"/>
    <w:rsid w:val="00FC3215"/>
    <w:rsid w:val="00FC3A11"/>
    <w:rsid w:val="00FC3D5B"/>
    <w:rsid w:val="00FC448C"/>
    <w:rsid w:val="00FC4E5F"/>
    <w:rsid w:val="00FC63F5"/>
    <w:rsid w:val="00FC6C59"/>
    <w:rsid w:val="00FC7824"/>
    <w:rsid w:val="00FD089F"/>
    <w:rsid w:val="00FD0BB9"/>
    <w:rsid w:val="00FD20DA"/>
    <w:rsid w:val="00FD26AB"/>
    <w:rsid w:val="00FD33F8"/>
    <w:rsid w:val="00FD4356"/>
    <w:rsid w:val="00FD4360"/>
    <w:rsid w:val="00FD5FF2"/>
    <w:rsid w:val="00FD624F"/>
    <w:rsid w:val="00FD63D5"/>
    <w:rsid w:val="00FD6430"/>
    <w:rsid w:val="00FD71A6"/>
    <w:rsid w:val="00FD7200"/>
    <w:rsid w:val="00FD725E"/>
    <w:rsid w:val="00FD73CF"/>
    <w:rsid w:val="00FE05E0"/>
    <w:rsid w:val="00FE198F"/>
    <w:rsid w:val="00FE27AF"/>
    <w:rsid w:val="00FE30AF"/>
    <w:rsid w:val="00FE3C47"/>
    <w:rsid w:val="00FE4E12"/>
    <w:rsid w:val="00FE509C"/>
    <w:rsid w:val="00FE5135"/>
    <w:rsid w:val="00FE5A2C"/>
    <w:rsid w:val="00FE693C"/>
    <w:rsid w:val="00FE6ECF"/>
    <w:rsid w:val="00FE761F"/>
    <w:rsid w:val="00FE788B"/>
    <w:rsid w:val="00FE7FC0"/>
    <w:rsid w:val="00FF1277"/>
    <w:rsid w:val="00FF1D0E"/>
    <w:rsid w:val="00FF2683"/>
    <w:rsid w:val="00FF2847"/>
    <w:rsid w:val="00FF29BA"/>
    <w:rsid w:val="00FF4325"/>
    <w:rsid w:val="00FF4353"/>
    <w:rsid w:val="00FF4734"/>
    <w:rsid w:val="00FF4E9C"/>
    <w:rsid w:val="00FF6560"/>
    <w:rsid w:val="00FF711B"/>
    <w:rsid w:val="00FF7A8C"/>
    <w:rsid w:val="0BFE25CD"/>
    <w:rsid w:val="14E37CFB"/>
    <w:rsid w:val="15A93E92"/>
    <w:rsid w:val="2F9C2B71"/>
    <w:rsid w:val="30D76C1A"/>
    <w:rsid w:val="38FE0033"/>
    <w:rsid w:val="4AD94C79"/>
    <w:rsid w:val="53961AF8"/>
    <w:rsid w:val="65310938"/>
    <w:rsid w:val="79F31733"/>
    <w:rsid w:val="7D2B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after="100"/>
      <w:jc w:val="left"/>
    </w:pPr>
    <w:rPr>
      <w:rFonts w:ascii="宋体" w:hAnsi="宋体"/>
      <w:kern w:val="0"/>
      <w:sz w:val="24"/>
    </w:rPr>
  </w:style>
  <w:style w:type="table" w:styleId="a6">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semiHidden/>
    <w:qFormat/>
    <w:locked/>
    <w:rPr>
      <w:rFonts w:cs="Times New Roman"/>
      <w:sz w:val="18"/>
      <w:szCs w:val="18"/>
    </w:rPr>
  </w:style>
  <w:style w:type="character" w:customStyle="1" w:styleId="Char">
    <w:name w:val="页脚 Char"/>
    <w:link w:val="a3"/>
    <w:uiPriority w:val="99"/>
    <w:semiHidden/>
    <w:qFormat/>
    <w:locked/>
    <w:rPr>
      <w:rFonts w:cs="Times New Roman"/>
      <w:sz w:val="18"/>
      <w:szCs w:val="18"/>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qFormat/>
    <w:pPr>
      <w:widowControl w:val="0"/>
      <w:jc w:val="both"/>
    </w:pPr>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after="100"/>
      <w:jc w:val="left"/>
    </w:pPr>
    <w:rPr>
      <w:rFonts w:ascii="宋体" w:hAnsi="宋体"/>
      <w:kern w:val="0"/>
      <w:sz w:val="24"/>
    </w:rPr>
  </w:style>
  <w:style w:type="table" w:styleId="a6">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semiHidden/>
    <w:qFormat/>
    <w:locked/>
    <w:rPr>
      <w:rFonts w:cs="Times New Roman"/>
      <w:sz w:val="18"/>
      <w:szCs w:val="18"/>
    </w:rPr>
  </w:style>
  <w:style w:type="character" w:customStyle="1" w:styleId="Char">
    <w:name w:val="页脚 Char"/>
    <w:link w:val="a3"/>
    <w:uiPriority w:val="99"/>
    <w:semiHidden/>
    <w:qFormat/>
    <w:locked/>
    <w:rPr>
      <w:rFonts w:cs="Times New Roman"/>
      <w:sz w:val="18"/>
      <w:szCs w:val="18"/>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qFormat/>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732</Characters>
  <Application>Microsoft Office Word</Application>
  <DocSecurity>0</DocSecurity>
  <Lines>6</Lines>
  <Paragraphs>1</Paragraphs>
  <ScaleCrop>false</ScaleCrop>
  <Company>admin</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ouyang</dc:creator>
  <cp:lastModifiedBy>未知用户</cp:lastModifiedBy>
  <cp:revision>6</cp:revision>
  <dcterms:created xsi:type="dcterms:W3CDTF">2019-02-01T01:02:00Z</dcterms:created>
  <dcterms:modified xsi:type="dcterms:W3CDTF">2019-02-19T03:27:00Z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