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27" w:rsidRDefault="00F75927" w:rsidP="00F75927">
      <w:pPr>
        <w:spacing w:line="560" w:lineRule="exact"/>
        <w:jc w:val="center"/>
        <w:rPr>
          <w:rFonts w:ascii="仿宋_GB2312" w:eastAsia="仿宋_GB2312" w:hAnsi="Calibri" w:cs="Times New Roman"/>
          <w:b/>
          <w:sz w:val="28"/>
          <w:szCs w:val="28"/>
        </w:rPr>
      </w:pPr>
      <w:r w:rsidRPr="00C6410B">
        <w:rPr>
          <w:rFonts w:ascii="仿宋_GB2312" w:eastAsia="仿宋_GB2312" w:hAnsi="Calibri" w:cs="Times New Roman" w:hint="eastAsia"/>
          <w:b/>
          <w:sz w:val="28"/>
          <w:szCs w:val="28"/>
        </w:rPr>
        <w:t>广东松山职业技术学院</w:t>
      </w:r>
      <w:r w:rsidRPr="0065429D">
        <w:rPr>
          <w:rFonts w:ascii="仿宋_GB2312" w:eastAsia="仿宋_GB2312" w:hAnsi="Calibri" w:cs="Times New Roman" w:hint="eastAsia"/>
          <w:b/>
          <w:sz w:val="28"/>
          <w:szCs w:val="28"/>
        </w:rPr>
        <w:t>临时纪委独立谈话室</w:t>
      </w:r>
    </w:p>
    <w:p w:rsidR="00F75927" w:rsidRDefault="00F75927" w:rsidP="00F75927">
      <w:pPr>
        <w:spacing w:line="560" w:lineRule="exact"/>
        <w:jc w:val="center"/>
        <w:rPr>
          <w:rFonts w:ascii="仿宋_GB2312" w:eastAsia="仿宋_GB2312" w:hAnsi="Calibri" w:cs="Times New Roman"/>
          <w:sz w:val="32"/>
          <w:szCs w:val="32"/>
        </w:rPr>
      </w:pPr>
      <w:r w:rsidRPr="00BC384A">
        <w:rPr>
          <w:rFonts w:ascii="仿宋_GB2312" w:eastAsia="仿宋_GB2312" w:hAnsi="Calibri" w:cs="Times New Roman" w:hint="eastAsia"/>
          <w:b/>
          <w:sz w:val="32"/>
          <w:szCs w:val="32"/>
        </w:rPr>
        <w:t>监控系统设备及安装</w:t>
      </w:r>
      <w:r w:rsidRPr="0065429D">
        <w:rPr>
          <w:rFonts w:ascii="仿宋_GB2312" w:eastAsia="仿宋_GB2312" w:hAnsi="Calibri" w:cs="Times New Roman" w:hint="eastAsia"/>
          <w:b/>
          <w:sz w:val="28"/>
          <w:szCs w:val="28"/>
        </w:rPr>
        <w:t>子项目</w:t>
      </w:r>
    </w:p>
    <w:p w:rsidR="00F75927" w:rsidRDefault="00F75927" w:rsidP="00F75927">
      <w:pPr>
        <w:spacing w:beforeLines="75" w:before="234" w:line="560" w:lineRule="exact"/>
        <w:jc w:val="center"/>
        <w:rPr>
          <w:rFonts w:ascii="仿宋_GB2312" w:eastAsia="仿宋_GB2312" w:hAnsi="Calibri" w:cs="Times New Roman"/>
          <w:b/>
          <w:sz w:val="44"/>
          <w:szCs w:val="44"/>
        </w:rPr>
      </w:pPr>
      <w:r w:rsidRPr="00982040">
        <w:rPr>
          <w:rFonts w:ascii="仿宋_GB2312" w:eastAsia="仿宋_GB2312" w:hAnsi="Calibri" w:cs="Times New Roman" w:hint="eastAsia"/>
          <w:b/>
          <w:sz w:val="44"/>
          <w:szCs w:val="44"/>
        </w:rPr>
        <w:t>用户需求书</w:t>
      </w:r>
      <w:bookmarkStart w:id="0" w:name="_GoBack"/>
      <w:bookmarkEnd w:id="0"/>
    </w:p>
    <w:p w:rsidR="00F75927" w:rsidRDefault="00F75927" w:rsidP="00F75927">
      <w:pPr>
        <w:spacing w:line="560" w:lineRule="exact"/>
        <w:jc w:val="center"/>
        <w:rPr>
          <w:rFonts w:ascii="仿宋" w:eastAsia="仿宋" w:hAnsi="仿宋" w:cs="仿宋"/>
          <w:sz w:val="32"/>
          <w:szCs w:val="32"/>
        </w:rPr>
      </w:pPr>
    </w:p>
    <w:p w:rsidR="00F75927" w:rsidRDefault="00F75927" w:rsidP="001A54DA">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一、项目名称：</w:t>
      </w:r>
      <w:r>
        <w:rPr>
          <w:rFonts w:ascii="仿宋" w:eastAsia="仿宋" w:hAnsi="仿宋" w:cs="仿宋" w:hint="eastAsia"/>
          <w:sz w:val="32"/>
          <w:szCs w:val="32"/>
        </w:rPr>
        <w:t>广东松山职业技术学院临时纪委独立谈话室监控系统设备及安装采购项目</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次询价采购内容为：广东松山职业技术学院临时纪委独立谈话室的音频、视频监控系统设备及设备安装、调试。主要设备包括视频主机、监控摄像设备、拾音器及安装需要的相关材料等。独立谈话室设置在学院行政楼四楼，监控室设置在学院行政楼三楼，两房之间相距约10米。</w:t>
      </w:r>
    </w:p>
    <w:p w:rsidR="00F75927" w:rsidRDefault="00F75927" w:rsidP="001A54DA">
      <w:pPr>
        <w:autoSpaceDE w:val="0"/>
        <w:autoSpaceDN w:val="0"/>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二、供应商资格：</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1</w:t>
      </w:r>
      <w:r>
        <w:rPr>
          <w:rFonts w:ascii="仿宋" w:eastAsia="仿宋" w:hAnsi="仿宋" w:cs="仿宋" w:hint="eastAsia"/>
          <w:sz w:val="32"/>
          <w:szCs w:val="32"/>
        </w:rPr>
        <w:t>.</w:t>
      </w:r>
      <w:r>
        <w:rPr>
          <w:rFonts w:ascii="仿宋" w:eastAsia="仿宋" w:hAnsi="仿宋" w:cs="仿宋" w:hint="eastAsia"/>
          <w:sz w:val="32"/>
          <w:szCs w:val="32"/>
          <w:lang w:val="zh-CN"/>
        </w:rPr>
        <w:t>符合《中华人民共和国政府采购法》第二十二条有关规定。</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（1）具有独立承担民事责任的能力；</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（2）具有良好的商业信誉和健全的财务会计制度；</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（3）具有履行合同所必需的设备和专业技术能力；</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（4）有依法缴纳税收和社会保障资金的良好记录；</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（5）参加政府采购活动前三年内，在经营活动中没有重大违法记录；</w:t>
      </w:r>
    </w:p>
    <w:p w:rsidR="00F75927" w:rsidRDefault="00F75927" w:rsidP="00F75927">
      <w:pPr>
        <w:autoSpaceDE w:val="0"/>
        <w:autoSpaceDN w:val="0"/>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rPr>
        <w:t>6</w:t>
      </w:r>
      <w:r>
        <w:rPr>
          <w:rFonts w:ascii="仿宋" w:eastAsia="仿宋" w:hAnsi="仿宋" w:cs="仿宋" w:hint="eastAsia"/>
          <w:sz w:val="32"/>
          <w:szCs w:val="32"/>
          <w:lang w:val="zh-CN"/>
        </w:rPr>
        <w:t>）法律、行政法规规定的其他条件。</w:t>
      </w:r>
    </w:p>
    <w:p w:rsidR="00F75927" w:rsidRDefault="00F75927" w:rsidP="001A54DA">
      <w:pPr>
        <w:autoSpaceDE w:val="0"/>
        <w:autoSpaceDN w:val="0"/>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三、采购项目要求：</w:t>
      </w:r>
    </w:p>
    <w:p w:rsidR="00F75927" w:rsidRDefault="00F75927" w:rsidP="00F75927">
      <w:pPr>
        <w:tabs>
          <w:tab w:val="left" w:pos="180"/>
          <w:tab w:val="left" w:pos="1620"/>
        </w:tabs>
        <w:spacing w:afterLines="50" w:after="156" w:line="560" w:lineRule="exact"/>
        <w:ind w:firstLineChars="200" w:firstLine="640"/>
        <w:rPr>
          <w:rFonts w:ascii="仿宋" w:eastAsia="仿宋" w:hAnsi="仿宋" w:cs="仿宋"/>
          <w:sz w:val="32"/>
          <w:szCs w:val="32"/>
        </w:rPr>
      </w:pPr>
      <w:r>
        <w:rPr>
          <w:rFonts w:ascii="仿宋" w:eastAsia="仿宋" w:hAnsi="仿宋" w:cs="仿宋" w:hint="eastAsia"/>
          <w:sz w:val="32"/>
          <w:szCs w:val="32"/>
        </w:rPr>
        <w:t>1.独立谈话室监控系统设备及安装项目清单</w:t>
      </w:r>
    </w:p>
    <w:tbl>
      <w:tblPr>
        <w:tblW w:w="5272" w:type="pct"/>
        <w:tblInd w:w="15" w:type="dxa"/>
        <w:tblCellMar>
          <w:left w:w="0" w:type="dxa"/>
          <w:right w:w="0" w:type="dxa"/>
        </w:tblCellMar>
        <w:tblLook w:val="04A0" w:firstRow="1" w:lastRow="0" w:firstColumn="1" w:lastColumn="0" w:noHBand="0" w:noVBand="1"/>
      </w:tblPr>
      <w:tblGrid>
        <w:gridCol w:w="708"/>
        <w:gridCol w:w="1417"/>
        <w:gridCol w:w="4962"/>
        <w:gridCol w:w="849"/>
        <w:gridCol w:w="853"/>
      </w:tblGrid>
      <w:tr w:rsidR="00F75927" w:rsidTr="002F5AC3">
        <w:trPr>
          <w:trHeight w:val="567"/>
          <w:tblHeader/>
        </w:trPr>
        <w:tc>
          <w:tcPr>
            <w:tcW w:w="403" w:type="pct"/>
            <w:tcBorders>
              <w:top w:val="single" w:sz="8" w:space="0" w:color="000000"/>
              <w:left w:val="single" w:sz="8" w:space="0" w:color="000000"/>
              <w:bottom w:val="single" w:sz="8" w:space="0" w:color="000000"/>
              <w:right w:val="single" w:sz="8" w:space="0" w:color="000000"/>
            </w:tcBorders>
            <w:shd w:val="clear" w:color="auto" w:fill="BFBFBF"/>
            <w:noWrap/>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序号</w:t>
            </w:r>
          </w:p>
        </w:tc>
        <w:tc>
          <w:tcPr>
            <w:tcW w:w="806"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商品名称</w:t>
            </w:r>
          </w:p>
        </w:tc>
        <w:tc>
          <w:tcPr>
            <w:tcW w:w="282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技术规格</w:t>
            </w:r>
          </w:p>
        </w:tc>
        <w:tc>
          <w:tcPr>
            <w:tcW w:w="483"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单位</w:t>
            </w:r>
          </w:p>
        </w:tc>
        <w:tc>
          <w:tcPr>
            <w:tcW w:w="485" w:type="pct"/>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数量</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lastRenderedPageBreak/>
              <w:t>1</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全景摄像机</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kern w:val="0"/>
                <w:sz w:val="22"/>
                <w:lang w:bidi="ar"/>
              </w:rPr>
            </w:pPr>
            <w:r w:rsidRPr="00B20CE8">
              <w:rPr>
                <w:rFonts w:ascii="仿宋" w:eastAsia="仿宋" w:hAnsi="仿宋" w:cs="仿宋" w:hint="eastAsia"/>
                <w:color w:val="000000"/>
                <w:kern w:val="0"/>
                <w:sz w:val="22"/>
                <w:lang w:bidi="ar"/>
              </w:rPr>
              <w:t>400万</w:t>
            </w:r>
            <w:proofErr w:type="gramStart"/>
            <w:r w:rsidRPr="00B20CE8">
              <w:rPr>
                <w:rFonts w:ascii="仿宋" w:eastAsia="仿宋" w:hAnsi="仿宋" w:cs="仿宋" w:hint="eastAsia"/>
                <w:color w:val="000000"/>
                <w:kern w:val="0"/>
                <w:sz w:val="22"/>
                <w:lang w:bidi="ar"/>
              </w:rPr>
              <w:t>星光级</w:t>
            </w:r>
            <w:proofErr w:type="gramEnd"/>
            <w:r w:rsidRPr="00B20CE8">
              <w:rPr>
                <w:rFonts w:ascii="仿宋" w:eastAsia="仿宋" w:hAnsi="仿宋" w:cs="仿宋" w:hint="eastAsia"/>
                <w:color w:val="000000"/>
                <w:kern w:val="0"/>
                <w:sz w:val="22"/>
                <w:lang w:bidi="ar"/>
              </w:rPr>
              <w:t>1/1.8</w:t>
            </w:r>
            <w:proofErr w:type="gramStart"/>
            <w:r w:rsidRPr="00B20CE8">
              <w:rPr>
                <w:rFonts w:ascii="仿宋" w:eastAsia="仿宋" w:hAnsi="仿宋" w:cs="仿宋" w:hint="eastAsia"/>
                <w:color w:val="000000"/>
                <w:kern w:val="0"/>
                <w:sz w:val="22"/>
                <w:lang w:bidi="ar"/>
              </w:rPr>
              <w:t>”</w:t>
            </w:r>
            <w:proofErr w:type="gramEnd"/>
            <w:r w:rsidRPr="00B20CE8">
              <w:rPr>
                <w:rFonts w:ascii="仿宋" w:eastAsia="仿宋" w:hAnsi="仿宋" w:cs="仿宋" w:hint="eastAsia"/>
                <w:color w:val="000000"/>
                <w:kern w:val="0"/>
                <w:sz w:val="22"/>
                <w:lang w:bidi="ar"/>
              </w:rPr>
              <w:t xml:space="preserve"> CMOS抓拍半球</w:t>
            </w:r>
            <w:proofErr w:type="gramStart"/>
            <w:r w:rsidRPr="00B20CE8">
              <w:rPr>
                <w:rFonts w:ascii="仿宋" w:eastAsia="仿宋" w:hAnsi="仿宋" w:cs="仿宋" w:hint="eastAsia"/>
                <w:color w:val="000000"/>
                <w:kern w:val="0"/>
                <w:sz w:val="22"/>
                <w:lang w:bidi="ar"/>
              </w:rPr>
              <w:t>型网络</w:t>
            </w:r>
            <w:proofErr w:type="gramEnd"/>
            <w:r w:rsidRPr="00B20CE8">
              <w:rPr>
                <w:rFonts w:ascii="仿宋" w:eastAsia="仿宋" w:hAnsi="仿宋" w:cs="仿宋" w:hint="eastAsia"/>
                <w:color w:val="000000"/>
                <w:kern w:val="0"/>
                <w:sz w:val="22"/>
                <w:lang w:bidi="ar"/>
              </w:rPr>
              <w:t>摄像机</w:t>
            </w:r>
            <w:r w:rsidRPr="00B20CE8">
              <w:rPr>
                <w:rFonts w:ascii="仿宋" w:eastAsia="仿宋" w:hAnsi="仿宋" w:cs="仿宋" w:hint="eastAsia"/>
                <w:color w:val="000000"/>
                <w:kern w:val="0"/>
                <w:sz w:val="22"/>
                <w:lang w:bidi="ar"/>
              </w:rPr>
              <w:br/>
              <w:t>支持同时检测并且抓拍30张人脸，支持对运动人脸进行检测、跟踪、抓拍、评分、筛选输出最优的人脸抓图，支持最佳抓拍，快速抓拍</w:t>
            </w:r>
            <w:r w:rsidRPr="00B20CE8">
              <w:rPr>
                <w:rFonts w:ascii="仿宋" w:eastAsia="仿宋" w:hAnsi="仿宋" w:cs="仿宋" w:hint="eastAsia"/>
                <w:color w:val="000000"/>
                <w:kern w:val="0"/>
                <w:sz w:val="22"/>
                <w:lang w:bidi="ar"/>
              </w:rPr>
              <w:br/>
              <w:t>支持前端人脸比对，支持最多3</w:t>
            </w:r>
            <w:proofErr w:type="gramStart"/>
            <w:r w:rsidRPr="00B20CE8">
              <w:rPr>
                <w:rFonts w:ascii="仿宋" w:eastAsia="仿宋" w:hAnsi="仿宋" w:cs="仿宋" w:hint="eastAsia"/>
                <w:color w:val="000000"/>
                <w:kern w:val="0"/>
                <w:sz w:val="22"/>
                <w:lang w:bidi="ar"/>
              </w:rPr>
              <w:t>个人脸库的</w:t>
            </w:r>
            <w:proofErr w:type="gramEnd"/>
            <w:r w:rsidRPr="00B20CE8">
              <w:rPr>
                <w:rFonts w:ascii="仿宋" w:eastAsia="仿宋" w:hAnsi="仿宋" w:cs="仿宋" w:hint="eastAsia"/>
                <w:color w:val="000000"/>
                <w:kern w:val="0"/>
                <w:sz w:val="22"/>
                <w:lang w:bidi="ar"/>
              </w:rPr>
              <w:t>管理，支持最多9万张人脸的导入</w:t>
            </w:r>
          </w:p>
          <w:p w:rsidR="00F75927" w:rsidRPr="00B20CE8" w:rsidRDefault="00F75927" w:rsidP="002F5AC3">
            <w:pPr>
              <w:widowControl/>
              <w:spacing w:line="315" w:lineRule="exact"/>
              <w:jc w:val="left"/>
              <w:textAlignment w:val="center"/>
              <w:rPr>
                <w:rFonts w:ascii="仿宋" w:eastAsia="仿宋" w:hAnsi="仿宋" w:cs="仿宋"/>
                <w:color w:val="000000"/>
                <w:kern w:val="0"/>
                <w:sz w:val="22"/>
                <w:lang w:bidi="ar"/>
              </w:rPr>
            </w:pPr>
            <w:r w:rsidRPr="00B20CE8">
              <w:rPr>
                <w:rFonts w:ascii="仿宋" w:eastAsia="仿宋" w:hAnsi="仿宋" w:cs="仿宋" w:hint="eastAsia"/>
                <w:color w:val="000000"/>
                <w:kern w:val="0"/>
                <w:sz w:val="22"/>
                <w:lang w:bidi="ar"/>
              </w:rPr>
              <w:t>▲宽动态能力不小于120dB。（需要在公安部检测报告复印件中体现，</w:t>
            </w:r>
            <w:r w:rsidR="0083647F">
              <w:rPr>
                <w:rFonts w:ascii="仿宋" w:eastAsia="仿宋" w:hAnsi="仿宋" w:cs="仿宋" w:hint="eastAsia"/>
                <w:color w:val="000000"/>
                <w:kern w:val="0"/>
                <w:sz w:val="22"/>
                <w:lang w:bidi="ar"/>
              </w:rPr>
              <w:t>并加盖供应商公章</w:t>
            </w:r>
            <w:r w:rsidRPr="00B20CE8">
              <w:rPr>
                <w:rFonts w:ascii="仿宋" w:eastAsia="仿宋" w:hAnsi="仿宋" w:cs="仿宋" w:hint="eastAsia"/>
                <w:color w:val="000000"/>
                <w:kern w:val="0"/>
                <w:sz w:val="22"/>
                <w:lang w:bidi="ar"/>
              </w:rPr>
              <w:t>）</w:t>
            </w:r>
            <w:r w:rsidRPr="00B20CE8">
              <w:rPr>
                <w:rFonts w:ascii="仿宋" w:eastAsia="仿宋" w:hAnsi="仿宋" w:cs="仿宋" w:hint="eastAsia"/>
                <w:color w:val="000000"/>
                <w:kern w:val="0"/>
                <w:sz w:val="22"/>
                <w:lang w:bidi="ar"/>
              </w:rPr>
              <w:br/>
              <w:t>支持人脸，人体属性上报</w:t>
            </w:r>
            <w:r w:rsidRPr="00B20CE8">
              <w:rPr>
                <w:rFonts w:ascii="仿宋" w:eastAsia="仿宋" w:hAnsi="仿宋" w:cs="仿宋" w:hint="eastAsia"/>
                <w:color w:val="000000"/>
                <w:kern w:val="0"/>
                <w:sz w:val="22"/>
                <w:lang w:bidi="ar"/>
              </w:rPr>
              <w:br/>
              <w:t>支持上</w:t>
            </w:r>
            <w:proofErr w:type="gramStart"/>
            <w:r w:rsidRPr="00B20CE8">
              <w:rPr>
                <w:rFonts w:ascii="仿宋" w:eastAsia="仿宋" w:hAnsi="仿宋" w:cs="仿宋" w:hint="eastAsia"/>
                <w:color w:val="000000"/>
                <w:kern w:val="0"/>
                <w:sz w:val="22"/>
                <w:lang w:bidi="ar"/>
              </w:rPr>
              <w:t>传背景</w:t>
            </w:r>
            <w:proofErr w:type="gramEnd"/>
            <w:r w:rsidRPr="00B20CE8">
              <w:rPr>
                <w:rFonts w:ascii="仿宋" w:eastAsia="仿宋" w:hAnsi="仿宋" w:cs="仿宋" w:hint="eastAsia"/>
                <w:color w:val="000000"/>
                <w:kern w:val="0"/>
                <w:sz w:val="22"/>
                <w:lang w:bidi="ar"/>
              </w:rPr>
              <w:t>大图以及人脸小图</w:t>
            </w:r>
            <w:r w:rsidRPr="00B20CE8">
              <w:rPr>
                <w:rFonts w:ascii="仿宋" w:eastAsia="仿宋" w:hAnsi="仿宋" w:cs="仿宋" w:hint="eastAsia"/>
                <w:color w:val="000000"/>
                <w:kern w:val="0"/>
                <w:sz w:val="22"/>
                <w:lang w:bidi="ar"/>
              </w:rPr>
              <w:br/>
              <w:t>支持人脸库个数：3个</w:t>
            </w:r>
          </w:p>
          <w:p w:rsidR="00F75927" w:rsidRPr="00B20CE8" w:rsidRDefault="00F75927" w:rsidP="002F5AC3">
            <w:pPr>
              <w:widowControl/>
              <w:spacing w:line="315" w:lineRule="exact"/>
              <w:jc w:val="left"/>
              <w:textAlignment w:val="center"/>
              <w:rPr>
                <w:rFonts w:ascii="仿宋" w:eastAsia="仿宋" w:hAnsi="仿宋" w:cs="仿宋"/>
                <w:color w:val="000000"/>
                <w:kern w:val="0"/>
                <w:sz w:val="22"/>
                <w:lang w:bidi="ar"/>
              </w:rPr>
            </w:pPr>
            <w:r w:rsidRPr="00B20CE8">
              <w:rPr>
                <w:rFonts w:ascii="仿宋" w:eastAsia="仿宋" w:hAnsi="仿宋" w:cs="仿宋" w:hint="eastAsia"/>
                <w:color w:val="000000"/>
                <w:kern w:val="0"/>
                <w:sz w:val="22"/>
                <w:lang w:bidi="ar"/>
              </w:rPr>
              <w:t>▲像元尺寸不小于2.9um×2.9um。（需要在公安部检测报告复印件中体现，</w:t>
            </w:r>
            <w:r w:rsidR="0083647F">
              <w:rPr>
                <w:rFonts w:ascii="仿宋" w:eastAsia="仿宋" w:hAnsi="仿宋" w:cs="仿宋" w:hint="eastAsia"/>
                <w:color w:val="000000"/>
                <w:kern w:val="0"/>
                <w:sz w:val="22"/>
                <w:lang w:bidi="ar"/>
              </w:rPr>
              <w:t>并加盖供应商公章</w:t>
            </w:r>
            <w:r w:rsidRPr="00B20CE8">
              <w:rPr>
                <w:rFonts w:ascii="仿宋" w:eastAsia="仿宋" w:hAnsi="仿宋" w:cs="仿宋" w:hint="eastAsia"/>
                <w:color w:val="000000"/>
                <w:kern w:val="0"/>
                <w:sz w:val="22"/>
                <w:lang w:bidi="ar"/>
              </w:rPr>
              <w:t>）</w:t>
            </w:r>
            <w:r w:rsidRPr="00B20CE8">
              <w:rPr>
                <w:rFonts w:ascii="仿宋" w:eastAsia="仿宋" w:hAnsi="仿宋" w:cs="仿宋" w:hint="eastAsia"/>
                <w:color w:val="000000"/>
                <w:kern w:val="0"/>
                <w:sz w:val="22"/>
                <w:lang w:bidi="ar"/>
              </w:rPr>
              <w:br/>
            </w:r>
            <w:proofErr w:type="gramStart"/>
            <w:r w:rsidRPr="00B20CE8">
              <w:rPr>
                <w:rFonts w:ascii="仿宋" w:eastAsia="仿宋" w:hAnsi="仿宋" w:cs="仿宋" w:hint="eastAsia"/>
                <w:color w:val="000000"/>
                <w:kern w:val="0"/>
                <w:sz w:val="22"/>
                <w:lang w:bidi="ar"/>
              </w:rPr>
              <w:t>每个人脸库支持</w:t>
            </w:r>
            <w:proofErr w:type="gramEnd"/>
            <w:r w:rsidRPr="00B20CE8">
              <w:rPr>
                <w:rFonts w:ascii="仿宋" w:eastAsia="仿宋" w:hAnsi="仿宋" w:cs="仿宋" w:hint="eastAsia"/>
                <w:color w:val="000000"/>
                <w:kern w:val="0"/>
                <w:sz w:val="22"/>
                <w:lang w:bidi="ar"/>
              </w:rPr>
              <w:t>的人脸数量：30000个，单张人脸不超过300Kb</w:t>
            </w:r>
            <w:r w:rsidRPr="00B20CE8">
              <w:rPr>
                <w:rFonts w:ascii="仿宋" w:eastAsia="仿宋" w:hAnsi="仿宋" w:cs="仿宋" w:hint="eastAsia"/>
                <w:color w:val="000000"/>
                <w:kern w:val="0"/>
                <w:sz w:val="22"/>
                <w:lang w:bidi="ar"/>
              </w:rPr>
              <w:br/>
              <w:t>智慧城管：支持1-24小时检测周期，支持非法摆摊事件检测</w:t>
            </w:r>
            <w:r w:rsidRPr="00B20CE8">
              <w:rPr>
                <w:rFonts w:ascii="仿宋" w:eastAsia="仿宋" w:hAnsi="仿宋" w:cs="仿宋" w:hint="eastAsia"/>
                <w:color w:val="000000"/>
                <w:kern w:val="0"/>
                <w:sz w:val="22"/>
                <w:lang w:bidi="ar"/>
              </w:rPr>
              <w:br/>
              <w:t>道路监控：支持背向行驶车辆抓拍，支持车牌、子品牌、车身颜色、车辆类型。支持行人、非机动车、机动车的混行检测</w:t>
            </w:r>
          </w:p>
          <w:p w:rsidR="00F75927" w:rsidRPr="0083647F" w:rsidRDefault="00F75927" w:rsidP="002F5AC3">
            <w:pPr>
              <w:widowControl/>
              <w:spacing w:line="315" w:lineRule="exact"/>
              <w:jc w:val="left"/>
              <w:textAlignment w:val="center"/>
              <w:rPr>
                <w:rFonts w:ascii="仿宋" w:eastAsia="仿宋" w:hAnsi="仿宋" w:cs="仿宋"/>
                <w:color w:val="000000"/>
                <w:kern w:val="0"/>
                <w:sz w:val="22"/>
                <w:lang w:bidi="ar"/>
              </w:rPr>
            </w:pPr>
            <w:r w:rsidRPr="00B20CE8">
              <w:rPr>
                <w:rFonts w:ascii="仿宋" w:eastAsia="仿宋" w:hAnsi="仿宋" w:cs="仿宋" w:hint="eastAsia"/>
                <w:color w:val="000000"/>
                <w:kern w:val="0"/>
                <w:sz w:val="22"/>
                <w:lang w:bidi="ar"/>
              </w:rPr>
              <w:t>▲内置GPU芯片。（需要在公安部检测报告复印件中体现，</w:t>
            </w:r>
            <w:r w:rsidR="0083647F">
              <w:rPr>
                <w:rFonts w:ascii="仿宋" w:eastAsia="仿宋" w:hAnsi="仿宋" w:cs="仿宋" w:hint="eastAsia"/>
                <w:color w:val="000000"/>
                <w:kern w:val="0"/>
                <w:sz w:val="22"/>
                <w:lang w:bidi="ar"/>
              </w:rPr>
              <w:t>并加盖供应商公章</w:t>
            </w:r>
            <w:r w:rsidRPr="00B20CE8">
              <w:rPr>
                <w:rFonts w:ascii="仿宋" w:eastAsia="仿宋" w:hAnsi="仿宋" w:cs="仿宋" w:hint="eastAsia"/>
                <w:color w:val="000000"/>
                <w:kern w:val="0"/>
                <w:sz w:val="22"/>
                <w:lang w:bidi="ar"/>
              </w:rPr>
              <w:t>）</w:t>
            </w:r>
            <w:r w:rsidRPr="00B20CE8">
              <w:rPr>
                <w:rFonts w:ascii="仿宋" w:eastAsia="仿宋" w:hAnsi="仿宋" w:cs="仿宋" w:hint="eastAsia"/>
                <w:color w:val="000000"/>
                <w:kern w:val="0"/>
                <w:sz w:val="22"/>
                <w:lang w:bidi="ar"/>
              </w:rPr>
              <w:br/>
              <w:t>最低照度:彩色: 0.0005Lux @ (F1.2, AGC ON)  黑白: 0.0001 Lux @ (F1.2, AGC ON), 0 Lux with IR</w:t>
            </w:r>
            <w:r w:rsidRPr="00B20CE8">
              <w:rPr>
                <w:rFonts w:ascii="仿宋" w:eastAsia="仿宋" w:hAnsi="仿宋" w:cs="仿宋" w:hint="eastAsia"/>
                <w:color w:val="000000"/>
                <w:kern w:val="0"/>
                <w:sz w:val="22"/>
                <w:lang w:bidi="ar"/>
              </w:rPr>
              <w:br/>
              <w:t>镜头:（变焦）2.8-12mm @ F1.2,水平视场角：114.0°~42.0°，垂直视场角：59.0°~24.0°，对角线视场角：141.0°~48.0°</w:t>
            </w:r>
            <w:r w:rsidRPr="00B20CE8">
              <w:rPr>
                <w:rFonts w:ascii="仿宋" w:eastAsia="仿宋" w:hAnsi="仿宋" w:cs="仿宋" w:hint="eastAsia"/>
                <w:color w:val="000000"/>
                <w:kern w:val="0"/>
                <w:sz w:val="22"/>
                <w:lang w:bidi="ar"/>
              </w:rPr>
              <w:br/>
              <w:t>三轴调节角度:P:0-355°, Tilt: 0-75°, Rotation: 0-355°</w:t>
            </w:r>
            <w:r w:rsidRPr="00B20CE8">
              <w:rPr>
                <w:rFonts w:ascii="仿宋" w:eastAsia="仿宋" w:hAnsi="仿宋" w:cs="仿宋" w:hint="eastAsia"/>
                <w:color w:val="000000"/>
                <w:kern w:val="0"/>
                <w:sz w:val="22"/>
                <w:lang w:bidi="ar"/>
              </w:rPr>
              <w:br/>
              <w:t>宽动态:超宽动态范围达120dB，室内逆光环境下监控</w:t>
            </w:r>
            <w:r w:rsidRPr="00B20CE8">
              <w:rPr>
                <w:rFonts w:ascii="仿宋" w:eastAsia="仿宋" w:hAnsi="仿宋" w:cs="仿宋" w:hint="eastAsia"/>
                <w:color w:val="000000"/>
                <w:kern w:val="0"/>
                <w:sz w:val="22"/>
                <w:lang w:bidi="ar"/>
              </w:rPr>
              <w:br/>
              <w:t>视频压缩标准:H.265/H.264 / MJPEG</w:t>
            </w:r>
            <w:r w:rsidRPr="00B20CE8">
              <w:rPr>
                <w:rFonts w:ascii="仿宋" w:eastAsia="仿宋" w:hAnsi="仿宋" w:cs="仿宋" w:hint="eastAsia"/>
                <w:color w:val="000000"/>
                <w:kern w:val="0"/>
                <w:sz w:val="22"/>
                <w:lang w:bidi="ar"/>
              </w:rPr>
              <w:br/>
              <w:t>最大图像尺寸:2688×1520</w:t>
            </w:r>
            <w:r w:rsidRPr="00B20CE8">
              <w:rPr>
                <w:rFonts w:ascii="仿宋" w:eastAsia="仿宋" w:hAnsi="仿宋" w:cs="仿宋" w:hint="eastAsia"/>
                <w:color w:val="000000"/>
                <w:kern w:val="0"/>
                <w:sz w:val="22"/>
                <w:lang w:bidi="ar"/>
              </w:rPr>
              <w:br/>
              <w:t>存储功能:支持Micro SD(即TF卡)/Micro SDHC /Micro SDXC卡(128GB或者256GB)断网本地存储</w:t>
            </w:r>
            <w:proofErr w:type="gramStart"/>
            <w:r w:rsidRPr="00B20CE8">
              <w:rPr>
                <w:rFonts w:ascii="仿宋" w:eastAsia="仿宋" w:hAnsi="仿宋" w:cs="仿宋" w:hint="eastAsia"/>
                <w:color w:val="000000"/>
                <w:kern w:val="0"/>
                <w:sz w:val="22"/>
                <w:lang w:bidi="ar"/>
              </w:rPr>
              <w:t>及断网续</w:t>
            </w:r>
            <w:proofErr w:type="gramEnd"/>
            <w:r w:rsidRPr="00B20CE8">
              <w:rPr>
                <w:rFonts w:ascii="仿宋" w:eastAsia="仿宋" w:hAnsi="仿宋" w:cs="仿宋" w:hint="eastAsia"/>
                <w:color w:val="000000"/>
                <w:kern w:val="0"/>
                <w:sz w:val="22"/>
                <w:lang w:bidi="ar"/>
              </w:rPr>
              <w:t>传,NAS(NFS,SMB/CIFS均支持),配合黑卡支持SD卡加密及SD状态检测功能</w:t>
            </w:r>
            <w:r w:rsidRPr="00B20CE8">
              <w:rPr>
                <w:rFonts w:ascii="仿宋" w:eastAsia="仿宋" w:hAnsi="仿宋" w:cs="仿宋" w:hint="eastAsia"/>
                <w:color w:val="000000"/>
                <w:kern w:val="0"/>
                <w:sz w:val="22"/>
                <w:lang w:bidi="ar"/>
              </w:rPr>
              <w:br/>
              <w:t>接口类型:内插</w:t>
            </w:r>
            <w:r w:rsidRPr="00B20CE8">
              <w:rPr>
                <w:rFonts w:ascii="仿宋" w:eastAsia="仿宋" w:hAnsi="仿宋" w:cs="仿宋" w:hint="eastAsia"/>
                <w:color w:val="000000"/>
                <w:kern w:val="0"/>
                <w:sz w:val="22"/>
                <w:lang w:bidi="ar"/>
              </w:rPr>
              <w:br/>
              <w:t>通讯接口:1个RJ45 10M / 100M /1000M自适应以太网口；RS-485;</w:t>
            </w:r>
            <w:r w:rsidRPr="00B20CE8">
              <w:rPr>
                <w:rFonts w:ascii="仿宋" w:eastAsia="仿宋" w:hAnsi="仿宋" w:cs="仿宋" w:hint="eastAsia"/>
                <w:color w:val="000000"/>
                <w:kern w:val="0"/>
                <w:sz w:val="22"/>
                <w:lang w:bidi="ar"/>
              </w:rPr>
              <w:br/>
              <w:t>视频输出:1Vp-p Composite Output(75Ω/CVBS)</w:t>
            </w:r>
            <w:r w:rsidRPr="00B20CE8">
              <w:rPr>
                <w:rFonts w:ascii="仿宋" w:eastAsia="仿宋" w:hAnsi="仿宋" w:cs="仿宋" w:hint="eastAsia"/>
                <w:color w:val="000000"/>
                <w:kern w:val="0"/>
                <w:sz w:val="22"/>
                <w:lang w:bidi="ar"/>
              </w:rPr>
              <w:br/>
              <w:t>电源输出:DC12V 200mA</w:t>
            </w:r>
            <w:r w:rsidRPr="00B20CE8">
              <w:rPr>
                <w:rFonts w:ascii="仿宋" w:eastAsia="仿宋" w:hAnsi="仿宋" w:cs="仿宋" w:hint="eastAsia"/>
                <w:color w:val="000000"/>
                <w:kern w:val="0"/>
                <w:sz w:val="22"/>
                <w:lang w:bidi="ar"/>
              </w:rPr>
              <w:br/>
            </w:r>
            <w:r w:rsidRPr="00B20CE8">
              <w:rPr>
                <w:rFonts w:ascii="仿宋" w:eastAsia="仿宋" w:hAnsi="仿宋" w:cs="仿宋" w:hint="eastAsia"/>
                <w:color w:val="000000"/>
                <w:kern w:val="0"/>
                <w:sz w:val="22"/>
                <w:lang w:bidi="ar"/>
              </w:rPr>
              <w:lastRenderedPageBreak/>
              <w:t>音频接口:音频输入： 支持1路3.5mm JACK LINE IN; 音频输出：支持1路3.5mm JACK LINE OUT; MIC：支持1个内置MIC（可关闭）</w:t>
            </w:r>
            <w:r w:rsidRPr="00B20CE8">
              <w:rPr>
                <w:rFonts w:ascii="仿宋" w:eastAsia="仿宋" w:hAnsi="仿宋" w:cs="仿宋" w:hint="eastAsia"/>
                <w:color w:val="000000"/>
                <w:kern w:val="0"/>
                <w:sz w:val="22"/>
                <w:lang w:bidi="ar"/>
              </w:rPr>
              <w:br/>
              <w:t>报警接口:1 输入，1 输出(报警输出最大支持AC/DC24V 1A）</w:t>
            </w:r>
            <w:r w:rsidRPr="00B20CE8">
              <w:rPr>
                <w:rFonts w:ascii="仿宋" w:eastAsia="仿宋" w:hAnsi="仿宋" w:cs="仿宋" w:hint="eastAsia"/>
                <w:color w:val="000000"/>
                <w:kern w:val="0"/>
                <w:sz w:val="22"/>
                <w:lang w:bidi="ar"/>
              </w:rPr>
              <w:br/>
              <w:t>Reset按键:支持</w:t>
            </w:r>
            <w:r w:rsidRPr="00B20CE8">
              <w:rPr>
                <w:rFonts w:ascii="仿宋" w:eastAsia="仿宋" w:hAnsi="仿宋" w:cs="仿宋" w:hint="eastAsia"/>
                <w:color w:val="000000"/>
                <w:kern w:val="0"/>
                <w:sz w:val="22"/>
                <w:lang w:bidi="ar"/>
              </w:rPr>
              <w:br/>
              <w:t>工作温度和湿度:-30℃~60℃,湿度小于95%(无凝结)</w:t>
            </w:r>
            <w:r w:rsidRPr="00B20CE8">
              <w:rPr>
                <w:rFonts w:ascii="仿宋" w:eastAsia="仿宋" w:hAnsi="仿宋" w:cs="仿宋" w:hint="eastAsia"/>
                <w:color w:val="000000"/>
                <w:kern w:val="0"/>
                <w:sz w:val="22"/>
                <w:lang w:bidi="ar"/>
              </w:rPr>
              <w:br/>
              <w:t>电源供应:DC：12V±20% ，支持防反接保护；AC：24V±20% ；</w:t>
            </w:r>
            <w:proofErr w:type="spellStart"/>
            <w:r w:rsidRPr="00B20CE8">
              <w:rPr>
                <w:rFonts w:ascii="仿宋" w:eastAsia="仿宋" w:hAnsi="仿宋" w:cs="仿宋" w:hint="eastAsia"/>
                <w:color w:val="000000"/>
                <w:kern w:val="0"/>
                <w:sz w:val="22"/>
                <w:lang w:bidi="ar"/>
              </w:rPr>
              <w:t>PoE</w:t>
            </w:r>
            <w:proofErr w:type="spellEnd"/>
            <w:r w:rsidRPr="00B20CE8">
              <w:rPr>
                <w:rFonts w:ascii="仿宋" w:eastAsia="仿宋" w:hAnsi="仿宋" w:cs="仿宋" w:hint="eastAsia"/>
                <w:color w:val="000000"/>
                <w:kern w:val="0"/>
                <w:sz w:val="22"/>
                <w:lang w:bidi="ar"/>
              </w:rPr>
              <w:t>：802.3af, class 3</w:t>
            </w:r>
            <w:r w:rsidRPr="00B20CE8">
              <w:rPr>
                <w:rFonts w:ascii="仿宋" w:eastAsia="仿宋" w:hAnsi="仿宋" w:cs="仿宋" w:hint="eastAsia"/>
                <w:color w:val="000000"/>
                <w:kern w:val="0"/>
                <w:sz w:val="22"/>
                <w:lang w:bidi="ar"/>
              </w:rPr>
              <w:br/>
              <w:t>电源接口类型:两芯电源接口</w:t>
            </w:r>
            <w:r w:rsidRPr="00B20CE8">
              <w:rPr>
                <w:rFonts w:ascii="仿宋" w:eastAsia="仿宋" w:hAnsi="仿宋" w:cs="仿宋" w:hint="eastAsia"/>
                <w:color w:val="000000"/>
                <w:kern w:val="0"/>
                <w:sz w:val="22"/>
                <w:lang w:bidi="ar"/>
              </w:rPr>
              <w:br/>
              <w:t xml:space="preserve">功耗:DC：12V,0.89A,Max：10.6W; AC：24V,0.69A,Max：11W; </w:t>
            </w:r>
            <w:proofErr w:type="spellStart"/>
            <w:r w:rsidRPr="00B20CE8">
              <w:rPr>
                <w:rFonts w:ascii="仿宋" w:eastAsia="仿宋" w:hAnsi="仿宋" w:cs="仿宋" w:hint="eastAsia"/>
                <w:color w:val="000000"/>
                <w:kern w:val="0"/>
                <w:sz w:val="22"/>
                <w:lang w:bidi="ar"/>
              </w:rPr>
              <w:t>PoE</w:t>
            </w:r>
            <w:proofErr w:type="spellEnd"/>
            <w:r w:rsidRPr="00B20CE8">
              <w:rPr>
                <w:rFonts w:ascii="仿宋" w:eastAsia="仿宋" w:hAnsi="仿宋" w:cs="仿宋" w:hint="eastAsia"/>
                <w:color w:val="000000"/>
                <w:kern w:val="0"/>
                <w:sz w:val="22"/>
                <w:lang w:bidi="ar"/>
              </w:rPr>
              <w:t>：(802.3af, 36V-57V), 0.33A to 0.21A，Max：12W</w:t>
            </w:r>
            <w:r w:rsidRPr="00B20CE8">
              <w:rPr>
                <w:rFonts w:ascii="仿宋" w:eastAsia="仿宋" w:hAnsi="仿宋" w:cs="仿宋" w:hint="eastAsia"/>
                <w:color w:val="000000"/>
                <w:kern w:val="0"/>
                <w:sz w:val="22"/>
                <w:lang w:bidi="ar"/>
              </w:rPr>
              <w:br/>
              <w:t>补光距离:红外：30米（人脸3米）</w:t>
            </w:r>
            <w:r w:rsidRPr="00B20CE8">
              <w:rPr>
                <w:rFonts w:ascii="仿宋" w:eastAsia="仿宋" w:hAnsi="仿宋" w:cs="仿宋" w:hint="eastAsia"/>
                <w:color w:val="000000"/>
                <w:kern w:val="0"/>
                <w:sz w:val="22"/>
                <w:lang w:bidi="ar"/>
              </w:rPr>
              <w:br/>
              <w:t>红外波长:单红外：850nm</w:t>
            </w:r>
            <w:r w:rsidRPr="00B20CE8">
              <w:rPr>
                <w:rFonts w:ascii="仿宋" w:eastAsia="仿宋" w:hAnsi="仿宋" w:cs="仿宋" w:hint="eastAsia"/>
                <w:color w:val="000000"/>
                <w:kern w:val="0"/>
                <w:sz w:val="22"/>
                <w:lang w:bidi="ar"/>
              </w:rPr>
              <w:br/>
              <w:t>产品尺寸(mm):Φ140.5 × 122.6mm</w:t>
            </w:r>
            <w:r w:rsidRPr="00B20CE8">
              <w:rPr>
                <w:rFonts w:ascii="仿宋" w:eastAsia="仿宋" w:hAnsi="仿宋" w:cs="仿宋" w:hint="eastAsia"/>
                <w:color w:val="000000"/>
                <w:kern w:val="0"/>
                <w:sz w:val="22"/>
                <w:lang w:bidi="ar"/>
              </w:rPr>
              <w:br/>
              <w:t>包装尺寸(mm):244×174×173mm</w:t>
            </w:r>
            <w:r w:rsidRPr="00B20CE8">
              <w:rPr>
                <w:rFonts w:ascii="仿宋" w:eastAsia="仿宋" w:hAnsi="仿宋" w:cs="仿宋" w:hint="eastAsia"/>
                <w:color w:val="000000"/>
                <w:kern w:val="0"/>
                <w:sz w:val="22"/>
                <w:lang w:bidi="ar"/>
              </w:rPr>
              <w:br/>
              <w:t>裸机重量:900g</w:t>
            </w:r>
            <w:r w:rsidRPr="00B20CE8">
              <w:rPr>
                <w:rFonts w:ascii="仿宋" w:eastAsia="仿宋" w:hAnsi="仿宋" w:cs="仿宋" w:hint="eastAsia"/>
                <w:color w:val="000000"/>
                <w:kern w:val="0"/>
                <w:sz w:val="22"/>
                <w:lang w:bidi="ar"/>
              </w:rPr>
              <w:br/>
              <w:t>包装重量:1450g</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lastRenderedPageBreak/>
              <w:t>台</w:t>
            </w:r>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lastRenderedPageBreak/>
              <w:t>2</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摄像机</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proofErr w:type="gramStart"/>
            <w:r w:rsidRPr="00B20CE8">
              <w:rPr>
                <w:rFonts w:ascii="仿宋" w:eastAsia="仿宋" w:hAnsi="仿宋" w:cs="仿宋" w:hint="eastAsia"/>
                <w:color w:val="000000"/>
                <w:kern w:val="0"/>
                <w:sz w:val="22"/>
                <w:lang w:bidi="ar"/>
              </w:rPr>
              <w:t>星光级</w:t>
            </w:r>
            <w:proofErr w:type="gramEnd"/>
            <w:r w:rsidRPr="00B20CE8">
              <w:rPr>
                <w:rFonts w:ascii="仿宋" w:eastAsia="仿宋" w:hAnsi="仿宋" w:cs="仿宋" w:hint="eastAsia"/>
                <w:color w:val="000000"/>
                <w:kern w:val="0"/>
                <w:sz w:val="22"/>
                <w:lang w:bidi="ar"/>
              </w:rPr>
              <w:t xml:space="preserve"> H.265编码 500万半球网络摄像机，红外30米  支持POE供电 (镜头毫米数4/6/8可选)</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台</w:t>
            </w:r>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3</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高保真全向拾音器</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r w:rsidRPr="00B20CE8">
              <w:rPr>
                <w:rStyle w:val="font01"/>
                <w:rFonts w:ascii="仿宋" w:eastAsia="仿宋" w:hAnsi="仿宋" w:cs="仿宋" w:hint="default"/>
                <w:sz w:val="22"/>
                <w:lang w:bidi="ar"/>
              </w:rPr>
              <w:t>设备类型</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全向降噪拾音器</w:t>
            </w:r>
            <w:r w:rsidRPr="00B20CE8">
              <w:rPr>
                <w:rStyle w:val="font01"/>
                <w:rFonts w:ascii="仿宋" w:eastAsia="仿宋" w:hAnsi="仿宋" w:cs="仿宋" w:hint="default"/>
                <w:sz w:val="22"/>
                <w:lang w:bidi="ar"/>
              </w:rPr>
              <w:br/>
              <w:t>监听范围</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5~150平方米</w:t>
            </w:r>
            <w:r w:rsidRPr="00B20CE8">
              <w:rPr>
                <w:rStyle w:val="font01"/>
                <w:rFonts w:ascii="仿宋" w:eastAsia="仿宋" w:hAnsi="仿宋" w:cs="仿宋" w:hint="default"/>
                <w:sz w:val="22"/>
                <w:lang w:bidi="ar"/>
              </w:rPr>
              <w:br/>
              <w:t>音频传输距离</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3000米</w:t>
            </w:r>
            <w:r w:rsidRPr="00B20CE8">
              <w:rPr>
                <w:rStyle w:val="font01"/>
                <w:rFonts w:ascii="仿宋" w:eastAsia="仿宋" w:hAnsi="仿宋" w:cs="仿宋" w:hint="default"/>
                <w:sz w:val="22"/>
                <w:lang w:bidi="ar"/>
              </w:rPr>
              <w:br/>
              <w:t>灵敏度</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-42dB</w:t>
            </w:r>
            <w:r w:rsidRPr="00B20CE8">
              <w:rPr>
                <w:rStyle w:val="font01"/>
                <w:rFonts w:ascii="仿宋" w:eastAsia="仿宋" w:hAnsi="仿宋" w:cs="仿宋" w:hint="default"/>
                <w:sz w:val="22"/>
                <w:lang w:bidi="ar"/>
              </w:rPr>
              <w:br/>
              <w:t>音频降噪</w:t>
            </w:r>
            <w:r w:rsidRPr="00B20CE8">
              <w:rPr>
                <w:rStyle w:val="font51"/>
                <w:rFonts w:ascii="仿宋" w:eastAsia="仿宋" w:hAnsi="仿宋" w:cs="仿宋" w:hint="eastAsia"/>
                <w:sz w:val="22"/>
                <w:lang w:bidi="ar"/>
              </w:rPr>
              <w:t xml:space="preserve"> </w:t>
            </w:r>
            <w:proofErr w:type="spellStart"/>
            <w:r w:rsidRPr="00B20CE8">
              <w:rPr>
                <w:rStyle w:val="font01"/>
                <w:rFonts w:ascii="仿宋" w:eastAsia="仿宋" w:hAnsi="仿宋" w:cs="仿宋" w:hint="default"/>
                <w:sz w:val="22"/>
                <w:lang w:bidi="ar"/>
              </w:rPr>
              <w:t>Clearspeech</w:t>
            </w:r>
            <w:proofErr w:type="spellEnd"/>
            <w:r w:rsidRPr="00B20CE8">
              <w:rPr>
                <w:rStyle w:val="font01"/>
                <w:rFonts w:ascii="仿宋" w:eastAsia="仿宋" w:hAnsi="仿宋" w:cs="仿宋" w:hint="default"/>
                <w:sz w:val="22"/>
                <w:lang w:bidi="ar"/>
              </w:rPr>
              <w:t>软件降噪技术</w:t>
            </w:r>
            <w:r w:rsidRPr="00B20CE8">
              <w:rPr>
                <w:rStyle w:val="font01"/>
                <w:rFonts w:ascii="仿宋" w:eastAsia="仿宋" w:hAnsi="仿宋" w:cs="仿宋" w:hint="default"/>
                <w:sz w:val="22"/>
                <w:lang w:bidi="ar"/>
              </w:rPr>
              <w:br/>
              <w:t>频率响应</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20Hz~20KHz</w:t>
            </w:r>
            <w:r w:rsidRPr="00B20CE8">
              <w:rPr>
                <w:rStyle w:val="font01"/>
                <w:rFonts w:ascii="仿宋" w:eastAsia="仿宋" w:hAnsi="仿宋" w:cs="仿宋" w:hint="default"/>
                <w:sz w:val="22"/>
                <w:lang w:bidi="ar"/>
              </w:rPr>
              <w:br/>
              <w:t>信噪比</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＞60dB（户外）, ＞85dB（室内）</w:t>
            </w:r>
            <w:r w:rsidRPr="00B20CE8">
              <w:rPr>
                <w:rStyle w:val="font01"/>
                <w:rFonts w:ascii="仿宋" w:eastAsia="仿宋" w:hAnsi="仿宋" w:cs="仿宋" w:hint="default"/>
                <w:sz w:val="22"/>
                <w:lang w:bidi="ar"/>
              </w:rPr>
              <w:br/>
              <w:t>指向特性</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全方向性</w:t>
            </w:r>
            <w:r w:rsidRPr="00B20CE8">
              <w:rPr>
                <w:rStyle w:val="font01"/>
                <w:rFonts w:ascii="仿宋" w:eastAsia="仿宋" w:hAnsi="仿宋" w:cs="仿宋" w:hint="default"/>
                <w:sz w:val="22"/>
                <w:lang w:bidi="ar"/>
              </w:rPr>
              <w:br/>
              <w:t>保真度</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具备语音激励亮化处理，语音保真度可达85%</w:t>
            </w:r>
            <w:r w:rsidRPr="00B20CE8">
              <w:rPr>
                <w:rStyle w:val="font01"/>
                <w:rFonts w:ascii="仿宋" w:eastAsia="仿宋" w:hAnsi="仿宋" w:cs="仿宋" w:hint="default"/>
                <w:sz w:val="22"/>
                <w:lang w:bidi="ar"/>
              </w:rPr>
              <w:br/>
              <w:t>电路设计</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具备降噪</w:t>
            </w:r>
            <w:proofErr w:type="spellStart"/>
            <w:r w:rsidRPr="00B20CE8">
              <w:rPr>
                <w:rStyle w:val="font01"/>
                <w:rFonts w:ascii="仿宋" w:eastAsia="仿宋" w:hAnsi="仿宋" w:cs="仿宋" w:hint="default"/>
                <w:sz w:val="22"/>
                <w:lang w:bidi="ar"/>
              </w:rPr>
              <w:t>Clearspeech</w:t>
            </w:r>
            <w:proofErr w:type="spellEnd"/>
            <w:r w:rsidRPr="00B20CE8">
              <w:rPr>
                <w:rStyle w:val="font01"/>
                <w:rFonts w:ascii="仿宋" w:eastAsia="仿宋" w:hAnsi="仿宋" w:cs="仿宋" w:hint="default"/>
                <w:sz w:val="22"/>
                <w:lang w:bidi="ar"/>
              </w:rPr>
              <w:t>软件技术，具音量可调</w:t>
            </w:r>
            <w:r w:rsidRPr="00B20CE8">
              <w:rPr>
                <w:rStyle w:val="font01"/>
                <w:rFonts w:ascii="仿宋" w:eastAsia="仿宋" w:hAnsi="仿宋" w:cs="仿宋" w:hint="default"/>
                <w:sz w:val="22"/>
                <w:lang w:bidi="ar"/>
              </w:rPr>
              <w:br/>
              <w:t>输出阻抗</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600欧姆非平衡</w:t>
            </w:r>
            <w:r w:rsidRPr="00B20CE8">
              <w:rPr>
                <w:rStyle w:val="font01"/>
                <w:rFonts w:ascii="仿宋" w:eastAsia="仿宋" w:hAnsi="仿宋" w:cs="仿宋" w:hint="default"/>
                <w:sz w:val="22"/>
                <w:lang w:bidi="ar"/>
              </w:rPr>
              <w:br/>
              <w:t>输出信号幅度</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2.5Vpp/-25db</w:t>
            </w:r>
            <w:r w:rsidRPr="00B20CE8">
              <w:rPr>
                <w:rStyle w:val="font01"/>
                <w:rFonts w:ascii="仿宋" w:eastAsia="仿宋" w:hAnsi="仿宋" w:cs="仿宋" w:hint="default"/>
                <w:sz w:val="22"/>
                <w:lang w:bidi="ar"/>
              </w:rPr>
              <w:br/>
              <w:t>麦克风</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高保真震膜电容</w:t>
            </w:r>
            <w:proofErr w:type="gramStart"/>
            <w:r w:rsidRPr="00B20CE8">
              <w:rPr>
                <w:rStyle w:val="font01"/>
                <w:rFonts w:ascii="仿宋" w:eastAsia="仿宋" w:hAnsi="仿宋" w:cs="仿宋" w:hint="default"/>
                <w:sz w:val="22"/>
                <w:lang w:bidi="ar"/>
              </w:rPr>
              <w:t>咪</w:t>
            </w:r>
            <w:proofErr w:type="gramEnd"/>
            <w:r w:rsidRPr="00B20CE8">
              <w:rPr>
                <w:rStyle w:val="font01"/>
                <w:rFonts w:ascii="仿宋" w:eastAsia="仿宋" w:hAnsi="仿宋" w:cs="仿宋" w:hint="default"/>
                <w:sz w:val="22"/>
                <w:lang w:bidi="ar"/>
              </w:rPr>
              <w:t>头</w:t>
            </w:r>
            <w:r w:rsidRPr="00B20CE8">
              <w:rPr>
                <w:rStyle w:val="font01"/>
                <w:rFonts w:ascii="仿宋" w:eastAsia="仿宋" w:hAnsi="仿宋" w:cs="仿宋" w:hint="default"/>
                <w:sz w:val="22"/>
                <w:lang w:bidi="ar"/>
              </w:rPr>
              <w:br/>
              <w:t>动态范围</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≥104dB（1KHz at Max dB SPL）</w:t>
            </w:r>
            <w:r w:rsidRPr="00B20CE8">
              <w:rPr>
                <w:rStyle w:val="font01"/>
                <w:rFonts w:ascii="仿宋" w:eastAsia="仿宋" w:hAnsi="仿宋" w:cs="仿宋" w:hint="default"/>
                <w:sz w:val="22"/>
                <w:lang w:bidi="ar"/>
              </w:rPr>
              <w:br/>
              <w:t>最大</w:t>
            </w:r>
            <w:proofErr w:type="gramStart"/>
            <w:r w:rsidRPr="00B20CE8">
              <w:rPr>
                <w:rStyle w:val="font01"/>
                <w:rFonts w:ascii="仿宋" w:eastAsia="仿宋" w:hAnsi="仿宋" w:cs="仿宋" w:hint="default"/>
                <w:sz w:val="22"/>
                <w:lang w:bidi="ar"/>
              </w:rPr>
              <w:t>承受音压</w:t>
            </w:r>
            <w:proofErr w:type="gramEnd"/>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≥120dB SPL（1KHz,THD 1%）</w:t>
            </w:r>
            <w:r w:rsidRPr="00B20CE8">
              <w:rPr>
                <w:rStyle w:val="font01"/>
                <w:rFonts w:ascii="仿宋" w:eastAsia="仿宋" w:hAnsi="仿宋" w:cs="仿宋" w:hint="default"/>
                <w:sz w:val="22"/>
                <w:lang w:bidi="ar"/>
              </w:rPr>
              <w:br/>
              <w:t>安装方式</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卡座分离式设计，便于吸顶安装</w:t>
            </w:r>
            <w:r w:rsidRPr="00B20CE8">
              <w:rPr>
                <w:rStyle w:val="font01"/>
                <w:rFonts w:ascii="仿宋" w:eastAsia="仿宋" w:hAnsi="仿宋" w:cs="仿宋" w:hint="default"/>
                <w:sz w:val="22"/>
                <w:lang w:bidi="ar"/>
              </w:rPr>
              <w:br/>
              <w:t>保护电路</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雷击保护、电源极性反转保护</w:t>
            </w:r>
            <w:r w:rsidRPr="00B20CE8">
              <w:rPr>
                <w:rStyle w:val="font01"/>
                <w:rFonts w:ascii="仿宋" w:eastAsia="仿宋" w:hAnsi="仿宋" w:cs="仿宋" w:hint="default"/>
                <w:sz w:val="22"/>
                <w:lang w:bidi="ar"/>
              </w:rPr>
              <w:br/>
            </w:r>
            <w:r w:rsidRPr="00B20CE8">
              <w:rPr>
                <w:rStyle w:val="font01"/>
                <w:rFonts w:ascii="仿宋" w:eastAsia="仿宋" w:hAnsi="仿宋" w:cs="仿宋" w:hint="default"/>
                <w:sz w:val="22"/>
                <w:lang w:bidi="ar"/>
              </w:rPr>
              <w:lastRenderedPageBreak/>
              <w:t>电源电压</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DC 12V</w:t>
            </w:r>
            <w:r w:rsidRPr="00B20CE8">
              <w:rPr>
                <w:rStyle w:val="font01"/>
                <w:rFonts w:ascii="仿宋" w:eastAsia="仿宋" w:hAnsi="仿宋" w:cs="仿宋" w:hint="default"/>
                <w:sz w:val="22"/>
                <w:lang w:bidi="ar"/>
              </w:rPr>
              <w:br/>
              <w:t>工作电流</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25mA</w:t>
            </w:r>
            <w:r w:rsidRPr="00B20CE8">
              <w:rPr>
                <w:rStyle w:val="font01"/>
                <w:rFonts w:ascii="仿宋" w:eastAsia="仿宋" w:hAnsi="仿宋" w:cs="仿宋" w:hint="default"/>
                <w:sz w:val="22"/>
                <w:lang w:bidi="ar"/>
              </w:rPr>
              <w:br/>
              <w:t>物理尺寸</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82mm（直径） x 32mm（高）</w:t>
            </w:r>
            <w:r w:rsidRPr="00B20CE8">
              <w:rPr>
                <w:rStyle w:val="font01"/>
                <w:rFonts w:ascii="仿宋" w:eastAsia="仿宋" w:hAnsi="仿宋" w:cs="仿宋" w:hint="default"/>
                <w:sz w:val="22"/>
                <w:lang w:bidi="ar"/>
              </w:rPr>
              <w:br/>
              <w:t>工作环境温度</w:t>
            </w:r>
            <w:r w:rsidRPr="00B20CE8">
              <w:rPr>
                <w:rStyle w:val="font51"/>
                <w:rFonts w:ascii="仿宋" w:eastAsia="仿宋" w:hAnsi="仿宋" w:cs="仿宋" w:hint="eastAsia"/>
                <w:sz w:val="22"/>
                <w:lang w:bidi="ar"/>
              </w:rPr>
              <w:t xml:space="preserve"> </w:t>
            </w:r>
            <w:r w:rsidRPr="00B20CE8">
              <w:rPr>
                <w:rStyle w:val="font01"/>
                <w:rFonts w:ascii="仿宋" w:eastAsia="仿宋" w:hAnsi="仿宋" w:cs="仿宋" w:hint="default"/>
                <w:sz w:val="22"/>
                <w:lang w:bidi="ar"/>
              </w:rPr>
              <w:t>-25℃ ～ 70℃</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lastRenderedPageBreak/>
              <w:t>台</w:t>
            </w:r>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lastRenderedPageBreak/>
              <w:t>5</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监控主机</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r w:rsidRPr="00B20CE8">
              <w:rPr>
                <w:rFonts w:ascii="仿宋" w:eastAsia="仿宋" w:hAnsi="仿宋" w:cs="仿宋" w:hint="eastAsia"/>
                <w:color w:val="000000"/>
                <w:kern w:val="0"/>
                <w:sz w:val="22"/>
                <w:lang w:bidi="ar"/>
              </w:rPr>
              <w:t>1.5U机箱：支持80M/160M/200M网络接入带宽</w:t>
            </w:r>
            <w:r w:rsidRPr="00B20CE8">
              <w:rPr>
                <w:rFonts w:ascii="仿宋" w:eastAsia="仿宋" w:hAnsi="仿宋" w:cs="仿宋" w:hint="eastAsia"/>
                <w:color w:val="000000"/>
                <w:kern w:val="0"/>
                <w:sz w:val="22"/>
                <w:lang w:bidi="ar"/>
              </w:rPr>
              <w:br/>
              <w:t>支持最大600M像素接入</w:t>
            </w:r>
            <w:r w:rsidRPr="00B20CE8">
              <w:rPr>
                <w:rFonts w:ascii="仿宋" w:eastAsia="仿宋" w:hAnsi="仿宋" w:cs="仿宋" w:hint="eastAsia"/>
                <w:color w:val="000000"/>
                <w:kern w:val="0"/>
                <w:sz w:val="22"/>
                <w:lang w:bidi="ar"/>
              </w:rPr>
              <w:br/>
              <w:t>支持HDMI/VGA高清输出</w:t>
            </w:r>
            <w:r w:rsidRPr="00B20CE8">
              <w:rPr>
                <w:rFonts w:ascii="仿宋" w:eastAsia="仿宋" w:hAnsi="仿宋" w:cs="仿宋" w:hint="eastAsia"/>
                <w:color w:val="000000"/>
                <w:kern w:val="0"/>
                <w:sz w:val="22"/>
                <w:lang w:bidi="ar"/>
              </w:rPr>
              <w:br/>
              <w:t>支持4SATA</w:t>
            </w:r>
            <w:r w:rsidRPr="00B20CE8">
              <w:rPr>
                <w:rFonts w:ascii="仿宋" w:eastAsia="仿宋" w:hAnsi="仿宋" w:cs="仿宋" w:hint="eastAsia"/>
                <w:color w:val="000000"/>
                <w:kern w:val="0"/>
                <w:sz w:val="22"/>
                <w:lang w:bidi="ar"/>
              </w:rPr>
              <w:br/>
              <w:t>支持2个1000M网口，/P支持1个1000M网口</w:t>
            </w:r>
            <w:r w:rsidRPr="00B20CE8">
              <w:rPr>
                <w:rFonts w:ascii="仿宋" w:eastAsia="仿宋" w:hAnsi="仿宋" w:cs="仿宋" w:hint="eastAsia"/>
                <w:color w:val="000000"/>
                <w:kern w:val="0"/>
                <w:sz w:val="22"/>
                <w:lang w:bidi="ar"/>
              </w:rPr>
              <w:br/>
              <w:t>支持2个USB 2.0，1个USB 3.0，支持8/16/16路同步回放</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台</w:t>
            </w:r>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6</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3.5寸监控级硬盘</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83647F">
            <w:pPr>
              <w:widowControl/>
              <w:spacing w:line="315" w:lineRule="exact"/>
              <w:jc w:val="left"/>
              <w:textAlignment w:val="center"/>
              <w:rPr>
                <w:rFonts w:ascii="仿宋" w:eastAsia="仿宋" w:hAnsi="仿宋" w:cs="仿宋"/>
                <w:color w:val="000000"/>
                <w:sz w:val="22"/>
              </w:rPr>
            </w:pPr>
            <w:r w:rsidRPr="00B20CE8">
              <w:rPr>
                <w:rFonts w:ascii="仿宋" w:eastAsia="仿宋" w:hAnsi="仿宋" w:cs="仿宋" w:hint="eastAsia"/>
                <w:color w:val="000000"/>
                <w:kern w:val="0"/>
                <w:sz w:val="22"/>
                <w:lang w:bidi="ar"/>
              </w:rPr>
              <w:t>3.5英寸 4TB</w:t>
            </w:r>
            <w:r w:rsidRPr="00903A95">
              <w:rPr>
                <w:rFonts w:ascii="仿宋" w:eastAsia="仿宋" w:hAnsi="仿宋" w:cs="仿宋" w:hint="eastAsia"/>
                <w:color w:val="FFFFFF" w:themeColor="background1"/>
                <w:kern w:val="0"/>
                <w:sz w:val="22"/>
                <w:lang w:bidi="ar"/>
              </w:rPr>
              <w:t xml:space="preserve"> </w:t>
            </w:r>
            <w:r w:rsidR="0083647F">
              <w:rPr>
                <w:rFonts w:ascii="仿宋" w:eastAsia="仿宋" w:hAnsi="仿宋" w:cs="仿宋" w:hint="eastAsia"/>
                <w:color w:val="FFFFFF" w:themeColor="background1"/>
                <w:kern w:val="0"/>
                <w:sz w:val="22"/>
                <w:lang w:bidi="ar"/>
              </w:rPr>
              <w:t xml:space="preserve"> </w:t>
            </w:r>
            <w:r w:rsidRPr="00B20CE8">
              <w:rPr>
                <w:rFonts w:ascii="仿宋" w:eastAsia="仿宋" w:hAnsi="仿宋" w:cs="仿宋" w:hint="eastAsia"/>
                <w:color w:val="000000"/>
                <w:kern w:val="0"/>
                <w:sz w:val="22"/>
                <w:lang w:bidi="ar"/>
              </w:rPr>
              <w:t>64M SATA3</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bidi="ar"/>
              </w:rPr>
              <w:t>个</w:t>
            </w:r>
            <w:proofErr w:type="gramEnd"/>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7</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落地机柜</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r w:rsidRPr="00B20CE8">
              <w:rPr>
                <w:rFonts w:ascii="仿宋" w:eastAsia="仿宋" w:hAnsi="仿宋" w:cs="仿宋" w:hint="eastAsia"/>
                <w:color w:val="000000"/>
                <w:kern w:val="0"/>
                <w:sz w:val="22"/>
                <w:lang w:bidi="ar"/>
              </w:rPr>
              <w:t>18U</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bidi="ar"/>
              </w:rPr>
              <w:t>个</w:t>
            </w:r>
            <w:proofErr w:type="gramEnd"/>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8</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信号线</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r w:rsidRPr="00B20CE8">
              <w:rPr>
                <w:rFonts w:ascii="仿宋" w:eastAsia="仿宋" w:hAnsi="仿宋" w:cs="仿宋" w:hint="eastAsia"/>
                <w:color w:val="000000"/>
                <w:kern w:val="0"/>
                <w:sz w:val="22"/>
                <w:lang w:bidi="ar"/>
              </w:rPr>
              <w:t>超五类</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箱</w:t>
            </w:r>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9</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供电线</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r w:rsidRPr="00B20CE8">
              <w:rPr>
                <w:rFonts w:ascii="仿宋" w:eastAsia="仿宋" w:hAnsi="仿宋" w:cs="仿宋" w:hint="eastAsia"/>
                <w:color w:val="000000"/>
                <w:kern w:val="0"/>
                <w:sz w:val="22"/>
                <w:lang w:bidi="ar"/>
              </w:rPr>
              <w:t>RVV2*1.0</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卷</w:t>
            </w:r>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w:t>
            </w:r>
          </w:p>
        </w:tc>
      </w:tr>
      <w:tr w:rsidR="00F75927" w:rsidTr="002F5AC3">
        <w:trPr>
          <w:trHeight w:val="567"/>
        </w:trPr>
        <w:tc>
          <w:tcPr>
            <w:tcW w:w="40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F75927">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10</w:t>
            </w:r>
          </w:p>
        </w:tc>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电源</w:t>
            </w:r>
          </w:p>
        </w:tc>
        <w:tc>
          <w:tcPr>
            <w:tcW w:w="28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Pr="00B20CE8" w:rsidRDefault="00F75927" w:rsidP="002F5AC3">
            <w:pPr>
              <w:widowControl/>
              <w:spacing w:line="315" w:lineRule="exact"/>
              <w:jc w:val="left"/>
              <w:textAlignment w:val="center"/>
              <w:rPr>
                <w:rFonts w:ascii="仿宋" w:eastAsia="仿宋" w:hAnsi="仿宋" w:cs="仿宋"/>
                <w:color w:val="000000"/>
                <w:sz w:val="22"/>
              </w:rPr>
            </w:pPr>
            <w:r w:rsidRPr="00B20CE8">
              <w:rPr>
                <w:rFonts w:ascii="仿宋" w:eastAsia="仿宋" w:hAnsi="仿宋" w:cs="仿宋" w:hint="eastAsia"/>
                <w:color w:val="000000"/>
                <w:kern w:val="0"/>
                <w:sz w:val="22"/>
                <w:lang w:bidi="ar"/>
              </w:rPr>
              <w:t>12V2A</w:t>
            </w:r>
          </w:p>
        </w:tc>
        <w:tc>
          <w:tcPr>
            <w:tcW w:w="4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proofErr w:type="gramStart"/>
            <w:r>
              <w:rPr>
                <w:rFonts w:ascii="仿宋" w:eastAsia="仿宋" w:hAnsi="仿宋" w:cs="仿宋" w:hint="eastAsia"/>
                <w:color w:val="000000"/>
                <w:kern w:val="0"/>
                <w:sz w:val="22"/>
                <w:lang w:bidi="ar"/>
              </w:rPr>
              <w:t>个</w:t>
            </w:r>
            <w:proofErr w:type="gramEnd"/>
          </w:p>
        </w:tc>
        <w:tc>
          <w:tcPr>
            <w:tcW w:w="48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75927" w:rsidRDefault="00F75927" w:rsidP="002F5AC3">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r>
    </w:tbl>
    <w:p w:rsidR="00F75927" w:rsidRDefault="00F75927" w:rsidP="00FC389C">
      <w:pPr>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sz w:val="32"/>
          <w:szCs w:val="32"/>
        </w:rPr>
        <w:t>2.项目总预算：2.6</w:t>
      </w:r>
      <w:r w:rsidR="003E7AB7">
        <w:rPr>
          <w:rFonts w:ascii="仿宋" w:eastAsia="仿宋" w:hAnsi="仿宋" w:cs="仿宋" w:hint="eastAsia"/>
          <w:sz w:val="32"/>
          <w:szCs w:val="32"/>
        </w:rPr>
        <w:t>5</w:t>
      </w:r>
      <w:r>
        <w:rPr>
          <w:rFonts w:ascii="仿宋" w:eastAsia="仿宋" w:hAnsi="仿宋" w:cs="仿宋" w:hint="eastAsia"/>
          <w:sz w:val="32"/>
          <w:szCs w:val="32"/>
        </w:rPr>
        <w:t>万元。</w:t>
      </w:r>
    </w:p>
    <w:p w:rsidR="00F75927" w:rsidRDefault="00F75927" w:rsidP="00FC389C">
      <w:pPr>
        <w:tabs>
          <w:tab w:val="left" w:pos="180"/>
          <w:tab w:val="left" w:pos="1620"/>
        </w:tabs>
        <w:spacing w:afterLines="50" w:after="156" w:line="560" w:lineRule="exact"/>
        <w:ind w:firstLineChars="200" w:firstLine="640"/>
        <w:rPr>
          <w:rFonts w:ascii="仿宋" w:eastAsia="仿宋" w:hAnsi="仿宋" w:cs="仿宋"/>
          <w:sz w:val="32"/>
          <w:szCs w:val="32"/>
        </w:rPr>
      </w:pPr>
      <w:r>
        <w:rPr>
          <w:rFonts w:ascii="仿宋" w:eastAsia="仿宋" w:hAnsi="仿宋" w:cs="仿宋" w:hint="eastAsia"/>
          <w:sz w:val="32"/>
          <w:szCs w:val="32"/>
        </w:rPr>
        <w:t>3.采购需求明细表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796"/>
      </w:tblGrid>
      <w:tr w:rsidR="00F75927" w:rsidTr="002F5AC3">
        <w:trPr>
          <w:trHeight w:val="567"/>
        </w:trPr>
        <w:tc>
          <w:tcPr>
            <w:tcW w:w="993" w:type="dxa"/>
            <w:vAlign w:val="center"/>
          </w:tcPr>
          <w:p w:rsidR="00F75927" w:rsidRPr="00F75927" w:rsidRDefault="00F75927" w:rsidP="002F5AC3">
            <w:pPr>
              <w:tabs>
                <w:tab w:val="left" w:pos="180"/>
                <w:tab w:val="left" w:pos="1620"/>
              </w:tabs>
              <w:spacing w:line="360" w:lineRule="exact"/>
              <w:jc w:val="center"/>
              <w:rPr>
                <w:rFonts w:ascii="仿宋" w:eastAsia="仿宋" w:hAnsi="仿宋" w:cs="仿宋"/>
                <w:sz w:val="30"/>
                <w:szCs w:val="30"/>
              </w:rPr>
            </w:pPr>
            <w:r w:rsidRPr="00F75927">
              <w:rPr>
                <w:rFonts w:ascii="仿宋" w:eastAsia="仿宋" w:hAnsi="仿宋" w:cs="仿宋" w:hint="eastAsia"/>
                <w:sz w:val="30"/>
                <w:szCs w:val="30"/>
              </w:rPr>
              <w:t>序号</w:t>
            </w:r>
          </w:p>
        </w:tc>
        <w:tc>
          <w:tcPr>
            <w:tcW w:w="7796" w:type="dxa"/>
            <w:vAlign w:val="center"/>
          </w:tcPr>
          <w:p w:rsidR="00F75927" w:rsidRPr="00F75927" w:rsidRDefault="00F75927" w:rsidP="002F5AC3">
            <w:pPr>
              <w:tabs>
                <w:tab w:val="left" w:pos="180"/>
                <w:tab w:val="left" w:pos="1620"/>
              </w:tabs>
              <w:spacing w:line="360" w:lineRule="exact"/>
              <w:jc w:val="center"/>
              <w:rPr>
                <w:rFonts w:ascii="仿宋" w:eastAsia="仿宋" w:hAnsi="仿宋" w:cs="仿宋"/>
                <w:sz w:val="30"/>
                <w:szCs w:val="30"/>
              </w:rPr>
            </w:pPr>
            <w:r w:rsidRPr="00F75927">
              <w:rPr>
                <w:rFonts w:ascii="仿宋" w:eastAsia="仿宋" w:hAnsi="仿宋" w:cs="仿宋" w:hint="eastAsia"/>
                <w:sz w:val="30"/>
                <w:szCs w:val="30"/>
              </w:rPr>
              <w:t>需求明细</w:t>
            </w:r>
          </w:p>
        </w:tc>
      </w:tr>
      <w:tr w:rsidR="00F75927" w:rsidTr="002F5AC3">
        <w:trPr>
          <w:trHeight w:val="510"/>
        </w:trPr>
        <w:tc>
          <w:tcPr>
            <w:tcW w:w="993" w:type="dxa"/>
            <w:vAlign w:val="center"/>
          </w:tcPr>
          <w:p w:rsidR="00F75927" w:rsidRPr="00235E9E" w:rsidRDefault="00F75927" w:rsidP="002F5AC3">
            <w:pPr>
              <w:tabs>
                <w:tab w:val="left" w:pos="180"/>
                <w:tab w:val="left" w:pos="1620"/>
              </w:tabs>
              <w:spacing w:line="400" w:lineRule="exact"/>
              <w:jc w:val="center"/>
              <w:rPr>
                <w:rFonts w:ascii="仿宋" w:eastAsia="仿宋" w:hAnsi="仿宋" w:cs="仿宋"/>
                <w:sz w:val="24"/>
                <w:szCs w:val="24"/>
              </w:rPr>
            </w:pPr>
            <w:r w:rsidRPr="00235E9E">
              <w:rPr>
                <w:rFonts w:ascii="仿宋" w:eastAsia="仿宋" w:hAnsi="仿宋" w:cs="仿宋" w:hint="eastAsia"/>
                <w:sz w:val="24"/>
                <w:szCs w:val="24"/>
              </w:rPr>
              <w:t>1</w:t>
            </w:r>
          </w:p>
        </w:tc>
        <w:tc>
          <w:tcPr>
            <w:tcW w:w="7796" w:type="dxa"/>
            <w:vAlign w:val="center"/>
          </w:tcPr>
          <w:p w:rsidR="00F75927" w:rsidRPr="00235E9E" w:rsidRDefault="00F75927" w:rsidP="00FC389C">
            <w:pPr>
              <w:pStyle w:val="1"/>
              <w:shd w:val="clear" w:color="auto" w:fill="FFFFFF"/>
              <w:spacing w:before="0" w:beforeAutospacing="0" w:after="0" w:afterAutospacing="0" w:line="480" w:lineRule="exact"/>
              <w:rPr>
                <w:rFonts w:ascii="仿宋" w:eastAsia="仿宋" w:hAnsi="仿宋" w:cs="仿宋"/>
                <w:sz w:val="25"/>
                <w:szCs w:val="25"/>
              </w:rPr>
            </w:pPr>
            <w:r w:rsidRPr="00235E9E">
              <w:rPr>
                <w:rFonts w:ascii="仿宋" w:eastAsia="仿宋" w:hAnsi="仿宋" w:cs="仿宋" w:hint="eastAsia"/>
                <w:b w:val="0"/>
                <w:bCs w:val="0"/>
                <w:kern w:val="2"/>
                <w:sz w:val="25"/>
                <w:szCs w:val="25"/>
              </w:rPr>
              <w:t>★保证本次招标主要监控设备能与我院</w:t>
            </w:r>
            <w:r w:rsidR="0083647F" w:rsidRPr="00235E9E">
              <w:rPr>
                <w:rFonts w:ascii="仿宋" w:eastAsia="仿宋" w:hAnsi="仿宋" w:cs="仿宋" w:hint="eastAsia"/>
                <w:b w:val="0"/>
                <w:bCs w:val="0"/>
                <w:kern w:val="2"/>
                <w:sz w:val="25"/>
                <w:szCs w:val="25"/>
              </w:rPr>
              <w:t>电商采购的</w:t>
            </w:r>
            <w:r w:rsidR="00235E9E" w:rsidRPr="00235E9E">
              <w:rPr>
                <w:rFonts w:ascii="仿宋" w:eastAsia="仿宋" w:hAnsi="仿宋" w:cs="仿宋" w:hint="eastAsia"/>
                <w:b w:val="0"/>
                <w:bCs w:val="0"/>
                <w:kern w:val="2"/>
                <w:sz w:val="25"/>
                <w:szCs w:val="25"/>
              </w:rPr>
              <w:t>华为(HUAWEI) S1700-16G 机架式非网管</w:t>
            </w:r>
            <w:r w:rsidR="00EF2817">
              <w:rPr>
                <w:rFonts w:ascii="仿宋" w:eastAsia="仿宋" w:hAnsi="仿宋" w:cs="仿宋" w:hint="eastAsia"/>
                <w:b w:val="0"/>
                <w:bCs w:val="0"/>
                <w:kern w:val="2"/>
                <w:sz w:val="25"/>
                <w:szCs w:val="25"/>
              </w:rPr>
              <w:t>型</w:t>
            </w:r>
            <w:r w:rsidR="00235E9E" w:rsidRPr="00235E9E">
              <w:rPr>
                <w:rFonts w:ascii="仿宋" w:eastAsia="仿宋" w:hAnsi="仿宋" w:cs="仿宋" w:hint="eastAsia"/>
                <w:b w:val="0"/>
                <w:bCs w:val="0"/>
                <w:kern w:val="2"/>
                <w:sz w:val="25"/>
                <w:szCs w:val="25"/>
              </w:rPr>
              <w:t>交换机及惠普(HP)商用办公显示器宽屏 N246V 23.8寸宽屏16:9 LED背光IPS液晶显示器</w:t>
            </w:r>
            <w:r w:rsidRPr="00235E9E">
              <w:rPr>
                <w:rFonts w:ascii="仿宋" w:eastAsia="仿宋" w:hAnsi="仿宋" w:cs="仿宋" w:hint="eastAsia"/>
                <w:b w:val="0"/>
                <w:sz w:val="25"/>
                <w:szCs w:val="25"/>
              </w:rPr>
              <w:t>设备无缝对接与兼容。</w:t>
            </w:r>
          </w:p>
        </w:tc>
      </w:tr>
    </w:tbl>
    <w:p w:rsidR="00F75927" w:rsidRDefault="00F75927" w:rsidP="00F75927">
      <w:pPr>
        <w:spacing w:beforeLines="25" w:before="78"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lang w:val="hr-HR"/>
        </w:rPr>
        <w:t xml:space="preserve"> 供应商</w:t>
      </w:r>
      <w:r>
        <w:rPr>
          <w:rFonts w:ascii="仿宋" w:eastAsia="仿宋" w:hAnsi="仿宋" w:cs="仿宋" w:hint="eastAsia"/>
          <w:sz w:val="32"/>
          <w:szCs w:val="32"/>
        </w:rPr>
        <w:t>基本要求:</w:t>
      </w:r>
    </w:p>
    <w:p w:rsidR="00F75927" w:rsidRDefault="00F75927" w:rsidP="00F75927">
      <w:pPr>
        <w:autoSpaceDE w:val="0"/>
        <w:autoSpaceDN w:val="0"/>
        <w:spacing w:line="560" w:lineRule="exact"/>
        <w:ind w:firstLineChars="200" w:firstLine="640"/>
        <w:rPr>
          <w:rFonts w:ascii="仿宋" w:eastAsia="仿宋" w:hAnsi="仿宋" w:cs="仿宋"/>
          <w:sz w:val="32"/>
          <w:szCs w:val="32"/>
          <w:lang w:val="hr-HR"/>
        </w:rPr>
      </w:pPr>
      <w:r>
        <w:rPr>
          <w:rFonts w:ascii="仿宋" w:eastAsia="仿宋" w:hAnsi="仿宋" w:cs="仿宋" w:hint="eastAsia"/>
          <w:sz w:val="32"/>
          <w:szCs w:val="32"/>
          <w:lang w:val="hr-HR"/>
        </w:rPr>
        <w:t>（1）★供应商必须承诺保守服务中获得的商业秘密；不与被服务项目的潜在供应商或潜在供应商有利益关联的社</w:t>
      </w:r>
      <w:r>
        <w:rPr>
          <w:rFonts w:ascii="仿宋" w:eastAsia="仿宋" w:hAnsi="仿宋" w:cs="仿宋" w:hint="eastAsia"/>
          <w:sz w:val="32"/>
          <w:szCs w:val="32"/>
          <w:lang w:val="hr-HR"/>
        </w:rPr>
        <w:lastRenderedPageBreak/>
        <w:t>会机构有利益关系（以供应商出具的承诺函为准）。</w:t>
      </w:r>
    </w:p>
    <w:p w:rsidR="00F75927" w:rsidRDefault="00F75927" w:rsidP="00F75927">
      <w:pPr>
        <w:autoSpaceDE w:val="0"/>
        <w:autoSpaceDN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lang w:val="hr-HR"/>
        </w:rPr>
        <w:t>供应商</w:t>
      </w:r>
      <w:r>
        <w:rPr>
          <w:rFonts w:ascii="仿宋" w:eastAsia="仿宋" w:hAnsi="仿宋" w:cs="仿宋" w:hint="eastAsia"/>
          <w:sz w:val="32"/>
          <w:szCs w:val="32"/>
        </w:rPr>
        <w:t>应根据服务项目的具体情况，按合同约定，配备满足服务工作需要的有相应资质的人员，并制订相应的工作计划，妥善使用采购人所提供的设施。</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lang w:val="hr-HR"/>
        </w:rPr>
        <w:t>供应商</w:t>
      </w:r>
      <w:r>
        <w:rPr>
          <w:rFonts w:ascii="仿宋" w:eastAsia="仿宋" w:hAnsi="仿宋" w:cs="仿宋" w:hint="eastAsia"/>
          <w:sz w:val="32"/>
          <w:szCs w:val="32"/>
        </w:rPr>
        <w:t>应遵守相应的工作制度，保证服务工作有序的进行。</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lang w:val="hr-HR"/>
        </w:rPr>
        <w:t>供应商</w:t>
      </w:r>
      <w:r>
        <w:rPr>
          <w:rFonts w:ascii="仿宋" w:eastAsia="仿宋" w:hAnsi="仿宋" w:cs="仿宋" w:hint="eastAsia"/>
          <w:sz w:val="32"/>
          <w:szCs w:val="32"/>
        </w:rPr>
        <w:t>应指派专人负责该项目的服务工作，服务期内不得随意调换。</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lang w:val="hr-HR"/>
        </w:rPr>
        <w:t>供应商</w:t>
      </w:r>
      <w:r>
        <w:rPr>
          <w:rFonts w:ascii="仿宋" w:eastAsia="仿宋" w:hAnsi="仿宋" w:cs="仿宋" w:hint="eastAsia"/>
          <w:sz w:val="32"/>
          <w:szCs w:val="32"/>
        </w:rPr>
        <w:t>的活动应符合国家现行的法律和行业规范。</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lang w:val="hr-HR"/>
        </w:rPr>
        <w:t>供应商</w:t>
      </w:r>
      <w:r>
        <w:rPr>
          <w:rFonts w:ascii="仿宋" w:eastAsia="仿宋" w:hAnsi="仿宋" w:cs="仿宋" w:hint="eastAsia"/>
          <w:sz w:val="32"/>
          <w:szCs w:val="32"/>
        </w:rPr>
        <w:t>应对在服务过程中所涉及的有关项目的一切资料严格保密。</w:t>
      </w:r>
    </w:p>
    <w:p w:rsidR="00F75927" w:rsidRDefault="00F75927" w:rsidP="001A54DA">
      <w:pPr>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四、采购项目商务要求</w:t>
      </w:r>
    </w:p>
    <w:p w:rsidR="00F75927" w:rsidRDefault="00F75927" w:rsidP="001A54DA">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（一）服务要求：</w:t>
      </w:r>
      <w:r>
        <w:rPr>
          <w:rFonts w:ascii="仿宋" w:eastAsia="仿宋" w:hAnsi="仿宋" w:cs="仿宋" w:hint="eastAsia"/>
          <w:sz w:val="32"/>
          <w:szCs w:val="32"/>
          <w:lang w:val="hr-HR"/>
        </w:rPr>
        <w:t>供应商</w:t>
      </w:r>
      <w:r>
        <w:rPr>
          <w:rFonts w:ascii="仿宋" w:eastAsia="仿宋" w:hAnsi="仿宋" w:cs="仿宋" w:hint="eastAsia"/>
          <w:sz w:val="32"/>
          <w:szCs w:val="32"/>
        </w:rPr>
        <w:t>须根据采购人的要求完成以下服务，主要内容包括但不限于此。</w:t>
      </w:r>
    </w:p>
    <w:p w:rsidR="00F75927" w:rsidRDefault="00F75927" w:rsidP="001A54DA">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（二）报价要求：</w:t>
      </w:r>
      <w:r>
        <w:rPr>
          <w:rFonts w:ascii="仿宋" w:eastAsia="仿宋" w:hAnsi="仿宋" w:cs="仿宋" w:hint="eastAsia"/>
          <w:sz w:val="32"/>
          <w:szCs w:val="32"/>
        </w:rPr>
        <w:t>供应商应根据项目服务内容报出一次不得更改的价格，该报价应包括人工费、交通费、差旅费、食宿费、外勤补贴、管理费、各项税费等费用。</w:t>
      </w:r>
    </w:p>
    <w:p w:rsidR="00F75927" w:rsidRDefault="00F75927" w:rsidP="001A54DA">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（三）时间要求：</w:t>
      </w:r>
      <w:r>
        <w:rPr>
          <w:rFonts w:ascii="仿宋" w:eastAsia="仿宋" w:hAnsi="仿宋" w:cs="仿宋" w:hint="eastAsia"/>
          <w:sz w:val="32"/>
          <w:szCs w:val="32"/>
        </w:rPr>
        <w:t>项目需在合同签订后30日内完成。</w:t>
      </w:r>
    </w:p>
    <w:p w:rsidR="00F75927" w:rsidRDefault="00F75927" w:rsidP="001A54DA">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（四）售后服务要求：</w:t>
      </w:r>
      <w:r>
        <w:rPr>
          <w:rFonts w:ascii="仿宋" w:eastAsia="仿宋" w:hAnsi="仿宋" w:cs="仿宋" w:hint="eastAsia"/>
          <w:sz w:val="32"/>
          <w:szCs w:val="32"/>
        </w:rPr>
        <w:t>免费培训使用独立谈话室监控系统设备，质保期为1年，在质保期内，免费上门维修维护。</w:t>
      </w:r>
    </w:p>
    <w:p w:rsidR="00F75927" w:rsidRDefault="00F75927" w:rsidP="001A54DA">
      <w:pPr>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（五）资料转移保密要求：</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1.供应商应在项目完成时，将本项目所有相关的资料汇集成册交付采购人。</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2.所有的文件要求用中文书写或有完整的中文注释。</w:t>
      </w:r>
    </w:p>
    <w:p w:rsidR="00F75927" w:rsidRDefault="00F75927" w:rsidP="00F7592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3.供应商应在中标后与采购人签订保密协议，承诺不将任何涉及本项目的信息向外界泄露，该保密义务在合同终止后继续有效。</w:t>
      </w:r>
    </w:p>
    <w:p w:rsidR="00F75927" w:rsidRDefault="00F75927" w:rsidP="001A54DA">
      <w:pPr>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五、付款方式</w:t>
      </w:r>
    </w:p>
    <w:p w:rsidR="00177825" w:rsidRPr="00F75927" w:rsidRDefault="00F75927" w:rsidP="00F75927">
      <w:pPr>
        <w:spacing w:line="560" w:lineRule="exact"/>
        <w:ind w:firstLineChars="200" w:firstLine="640"/>
      </w:pPr>
      <w:r>
        <w:rPr>
          <w:rFonts w:ascii="仿宋" w:eastAsia="仿宋" w:hAnsi="仿宋" w:cs="仿宋" w:hint="eastAsia"/>
          <w:sz w:val="32"/>
          <w:szCs w:val="32"/>
        </w:rPr>
        <w:t>在项目竣工验收后的1个月内，以银行转帐方式支付合同总金额的95%，其余5%在质保期满后</w:t>
      </w:r>
      <w:r w:rsidR="006F6C21">
        <w:rPr>
          <w:rFonts w:ascii="仿宋" w:eastAsia="仿宋" w:hAnsi="仿宋" w:cs="仿宋" w:hint="eastAsia"/>
          <w:sz w:val="32"/>
          <w:szCs w:val="32"/>
        </w:rPr>
        <w:t>支付</w:t>
      </w:r>
      <w:r>
        <w:rPr>
          <w:rFonts w:ascii="仿宋" w:eastAsia="仿宋" w:hAnsi="仿宋" w:cs="仿宋" w:hint="eastAsia"/>
          <w:sz w:val="32"/>
          <w:szCs w:val="32"/>
        </w:rPr>
        <w:t>。</w:t>
      </w:r>
    </w:p>
    <w:sectPr w:rsidR="00177825" w:rsidRPr="00F75927" w:rsidSect="00AB0B8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914" w:rsidRDefault="000D4914">
      <w:r>
        <w:separator/>
      </w:r>
    </w:p>
  </w:endnote>
  <w:endnote w:type="continuationSeparator" w:id="0">
    <w:p w:rsidR="000D4914" w:rsidRDefault="000D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86" w:rsidRDefault="00F75927">
    <w:pPr>
      <w:pStyle w:val="a3"/>
    </w:pPr>
    <w:r>
      <w:rPr>
        <w:noProof/>
      </w:rPr>
      <mc:AlternateContent>
        <mc:Choice Requires="wps">
          <w:drawing>
            <wp:anchor distT="0" distB="0" distL="114300" distR="114300" simplePos="0" relativeHeight="251659264" behindDoc="0" locked="0" layoutInCell="1" allowOverlap="1" wp14:anchorId="714B8EA6" wp14:editId="7AAC79F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D3486" w:rsidRDefault="00F75927">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E2CA7">
                            <w:rPr>
                              <w:noProof/>
                            </w:rPr>
                            <w:t>6</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8nBAMAAMwGAAAOAAAAZHJzL2Uyb0RvYy54bWysVc1uEzEQviPxDpbv291NN+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N4rXy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AD3486" w:rsidRDefault="00F75927">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E2CA7">
                      <w:rPr>
                        <w:noProof/>
                      </w:rPr>
                      <w:t>6</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914" w:rsidRDefault="000D4914">
      <w:r>
        <w:separator/>
      </w:r>
    </w:p>
  </w:footnote>
  <w:footnote w:type="continuationSeparator" w:id="0">
    <w:p w:rsidR="000D4914" w:rsidRDefault="000D4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927"/>
    <w:rsid w:val="000D4914"/>
    <w:rsid w:val="000E2CA7"/>
    <w:rsid w:val="00177825"/>
    <w:rsid w:val="001A54DA"/>
    <w:rsid w:val="00200305"/>
    <w:rsid w:val="00235E9E"/>
    <w:rsid w:val="003E7AB7"/>
    <w:rsid w:val="006F6C21"/>
    <w:rsid w:val="00782F8B"/>
    <w:rsid w:val="0083647F"/>
    <w:rsid w:val="00903A95"/>
    <w:rsid w:val="00DC2AE0"/>
    <w:rsid w:val="00E10658"/>
    <w:rsid w:val="00E6146C"/>
    <w:rsid w:val="00EF2817"/>
    <w:rsid w:val="00F75927"/>
    <w:rsid w:val="00FC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27"/>
    <w:pPr>
      <w:widowControl w:val="0"/>
      <w:jc w:val="both"/>
    </w:pPr>
  </w:style>
  <w:style w:type="paragraph" w:styleId="1">
    <w:name w:val="heading 1"/>
    <w:basedOn w:val="a"/>
    <w:link w:val="1Char"/>
    <w:uiPriority w:val="9"/>
    <w:qFormat/>
    <w:rsid w:val="00235E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F75927"/>
    <w:pPr>
      <w:tabs>
        <w:tab w:val="center" w:pos="4153"/>
        <w:tab w:val="right" w:pos="8306"/>
      </w:tabs>
      <w:snapToGrid w:val="0"/>
      <w:jc w:val="left"/>
    </w:pPr>
    <w:rPr>
      <w:sz w:val="18"/>
      <w:szCs w:val="18"/>
    </w:rPr>
  </w:style>
  <w:style w:type="character" w:customStyle="1" w:styleId="Char">
    <w:name w:val="页脚 Char"/>
    <w:basedOn w:val="a0"/>
    <w:link w:val="a3"/>
    <w:rsid w:val="00F75927"/>
    <w:rPr>
      <w:sz w:val="18"/>
      <w:szCs w:val="18"/>
    </w:rPr>
  </w:style>
  <w:style w:type="character" w:customStyle="1" w:styleId="font01">
    <w:name w:val="font01"/>
    <w:basedOn w:val="a0"/>
    <w:rsid w:val="00F75927"/>
    <w:rPr>
      <w:rFonts w:ascii="新宋体" w:eastAsia="新宋体" w:hAnsi="新宋体" w:cs="新宋体" w:hint="eastAsia"/>
      <w:color w:val="000000"/>
      <w:sz w:val="20"/>
      <w:szCs w:val="20"/>
      <w:u w:val="none"/>
    </w:rPr>
  </w:style>
  <w:style w:type="character" w:customStyle="1" w:styleId="font51">
    <w:name w:val="font51"/>
    <w:basedOn w:val="a0"/>
    <w:rsid w:val="00F75927"/>
    <w:rPr>
      <w:rFonts w:ascii="Arial" w:hAnsi="Arial" w:cs="Arial"/>
      <w:color w:val="000000"/>
      <w:sz w:val="20"/>
      <w:szCs w:val="20"/>
      <w:u w:val="none"/>
    </w:rPr>
  </w:style>
  <w:style w:type="paragraph" w:styleId="a4">
    <w:name w:val="header"/>
    <w:basedOn w:val="a"/>
    <w:link w:val="Char0"/>
    <w:uiPriority w:val="99"/>
    <w:unhideWhenUsed/>
    <w:rsid w:val="00903A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3A95"/>
    <w:rPr>
      <w:sz w:val="18"/>
      <w:szCs w:val="18"/>
    </w:rPr>
  </w:style>
  <w:style w:type="paragraph" w:styleId="a5">
    <w:name w:val="Balloon Text"/>
    <w:basedOn w:val="a"/>
    <w:link w:val="Char1"/>
    <w:uiPriority w:val="99"/>
    <w:semiHidden/>
    <w:unhideWhenUsed/>
    <w:rsid w:val="00903A95"/>
    <w:rPr>
      <w:sz w:val="18"/>
      <w:szCs w:val="18"/>
    </w:rPr>
  </w:style>
  <w:style w:type="character" w:customStyle="1" w:styleId="Char1">
    <w:name w:val="批注框文本 Char"/>
    <w:basedOn w:val="a0"/>
    <w:link w:val="a5"/>
    <w:uiPriority w:val="99"/>
    <w:semiHidden/>
    <w:rsid w:val="00903A95"/>
    <w:rPr>
      <w:sz w:val="18"/>
      <w:szCs w:val="18"/>
    </w:rPr>
  </w:style>
  <w:style w:type="character" w:customStyle="1" w:styleId="1Char">
    <w:name w:val="标题 1 Char"/>
    <w:basedOn w:val="a0"/>
    <w:link w:val="1"/>
    <w:uiPriority w:val="9"/>
    <w:rsid w:val="00235E9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27"/>
    <w:pPr>
      <w:widowControl w:val="0"/>
      <w:jc w:val="both"/>
    </w:pPr>
  </w:style>
  <w:style w:type="paragraph" w:styleId="1">
    <w:name w:val="heading 1"/>
    <w:basedOn w:val="a"/>
    <w:link w:val="1Char"/>
    <w:uiPriority w:val="9"/>
    <w:qFormat/>
    <w:rsid w:val="00235E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F75927"/>
    <w:pPr>
      <w:tabs>
        <w:tab w:val="center" w:pos="4153"/>
        <w:tab w:val="right" w:pos="8306"/>
      </w:tabs>
      <w:snapToGrid w:val="0"/>
      <w:jc w:val="left"/>
    </w:pPr>
    <w:rPr>
      <w:sz w:val="18"/>
      <w:szCs w:val="18"/>
    </w:rPr>
  </w:style>
  <w:style w:type="character" w:customStyle="1" w:styleId="Char">
    <w:name w:val="页脚 Char"/>
    <w:basedOn w:val="a0"/>
    <w:link w:val="a3"/>
    <w:rsid w:val="00F75927"/>
    <w:rPr>
      <w:sz w:val="18"/>
      <w:szCs w:val="18"/>
    </w:rPr>
  </w:style>
  <w:style w:type="character" w:customStyle="1" w:styleId="font01">
    <w:name w:val="font01"/>
    <w:basedOn w:val="a0"/>
    <w:rsid w:val="00F75927"/>
    <w:rPr>
      <w:rFonts w:ascii="新宋体" w:eastAsia="新宋体" w:hAnsi="新宋体" w:cs="新宋体" w:hint="eastAsia"/>
      <w:color w:val="000000"/>
      <w:sz w:val="20"/>
      <w:szCs w:val="20"/>
      <w:u w:val="none"/>
    </w:rPr>
  </w:style>
  <w:style w:type="character" w:customStyle="1" w:styleId="font51">
    <w:name w:val="font51"/>
    <w:basedOn w:val="a0"/>
    <w:rsid w:val="00F75927"/>
    <w:rPr>
      <w:rFonts w:ascii="Arial" w:hAnsi="Arial" w:cs="Arial"/>
      <w:color w:val="000000"/>
      <w:sz w:val="20"/>
      <w:szCs w:val="20"/>
      <w:u w:val="none"/>
    </w:rPr>
  </w:style>
  <w:style w:type="paragraph" w:styleId="a4">
    <w:name w:val="header"/>
    <w:basedOn w:val="a"/>
    <w:link w:val="Char0"/>
    <w:uiPriority w:val="99"/>
    <w:unhideWhenUsed/>
    <w:rsid w:val="00903A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3A95"/>
    <w:rPr>
      <w:sz w:val="18"/>
      <w:szCs w:val="18"/>
    </w:rPr>
  </w:style>
  <w:style w:type="paragraph" w:styleId="a5">
    <w:name w:val="Balloon Text"/>
    <w:basedOn w:val="a"/>
    <w:link w:val="Char1"/>
    <w:uiPriority w:val="99"/>
    <w:semiHidden/>
    <w:unhideWhenUsed/>
    <w:rsid w:val="00903A95"/>
    <w:rPr>
      <w:sz w:val="18"/>
      <w:szCs w:val="18"/>
    </w:rPr>
  </w:style>
  <w:style w:type="character" w:customStyle="1" w:styleId="Char1">
    <w:name w:val="批注框文本 Char"/>
    <w:basedOn w:val="a0"/>
    <w:link w:val="a5"/>
    <w:uiPriority w:val="99"/>
    <w:semiHidden/>
    <w:rsid w:val="00903A95"/>
    <w:rPr>
      <w:sz w:val="18"/>
      <w:szCs w:val="18"/>
    </w:rPr>
  </w:style>
  <w:style w:type="character" w:customStyle="1" w:styleId="1Char">
    <w:name w:val="标题 1 Char"/>
    <w:basedOn w:val="a0"/>
    <w:link w:val="1"/>
    <w:uiPriority w:val="9"/>
    <w:rsid w:val="00235E9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71906">
      <w:bodyDiv w:val="1"/>
      <w:marLeft w:val="0"/>
      <w:marRight w:val="0"/>
      <w:marTop w:val="0"/>
      <w:marBottom w:val="0"/>
      <w:divBdr>
        <w:top w:val="none" w:sz="0" w:space="0" w:color="auto"/>
        <w:left w:val="none" w:sz="0" w:space="0" w:color="auto"/>
        <w:bottom w:val="none" w:sz="0" w:space="0" w:color="auto"/>
        <w:right w:val="none" w:sz="0" w:space="0" w:color="auto"/>
      </w:divBdr>
    </w:div>
    <w:div w:id="17171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周志光</dc:creator>
  <cp:lastModifiedBy>微软用户</cp:lastModifiedBy>
  <cp:revision>9</cp:revision>
  <cp:lastPrinted>2020-01-07T06:11:00Z</cp:lastPrinted>
  <dcterms:created xsi:type="dcterms:W3CDTF">2020-01-07T02:49:00Z</dcterms:created>
  <dcterms:modified xsi:type="dcterms:W3CDTF">2020-01-13T01:20:00Z</dcterms:modified>
</cp:coreProperties>
</file>