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B38" w:rsidRDefault="007A7C26">
      <w:pPr>
        <w:spacing w:line="660" w:lineRule="exact"/>
        <w:ind w:leftChars="50" w:left="3156" w:hangingChars="800" w:hanging="3051"/>
        <w:jc w:val="center"/>
        <w:rPr>
          <w:rFonts w:ascii="宋体" w:hAnsi="宋体" w:cs="宋体"/>
          <w:b/>
          <w:spacing w:val="10"/>
          <w:sz w:val="36"/>
          <w:szCs w:val="36"/>
        </w:rPr>
      </w:pPr>
      <w:r>
        <w:rPr>
          <w:rFonts w:ascii="宋体" w:hAnsi="宋体" w:cs="宋体" w:hint="eastAsia"/>
          <w:b/>
          <w:spacing w:val="10"/>
          <w:sz w:val="36"/>
          <w:szCs w:val="36"/>
        </w:rPr>
        <w:t>广东松山职业技术学院建筑设计</w:t>
      </w:r>
    </w:p>
    <w:p w:rsidR="009B4E16" w:rsidRDefault="007A7C26">
      <w:pPr>
        <w:spacing w:line="660" w:lineRule="exact"/>
        <w:ind w:leftChars="50" w:left="3156" w:hangingChars="800" w:hanging="3051"/>
        <w:jc w:val="center"/>
        <w:rPr>
          <w:rFonts w:ascii="宋体" w:hAnsi="宋体" w:cs="宋体"/>
          <w:spacing w:val="15"/>
          <w:kern w:val="0"/>
          <w:sz w:val="32"/>
          <w:szCs w:val="32"/>
        </w:rPr>
      </w:pPr>
      <w:r>
        <w:rPr>
          <w:rFonts w:ascii="宋体" w:hAnsi="宋体" w:cs="宋体" w:hint="eastAsia"/>
          <w:b/>
          <w:spacing w:val="10"/>
          <w:sz w:val="36"/>
          <w:szCs w:val="36"/>
        </w:rPr>
        <w:t>服务用户需求书</w:t>
      </w:r>
    </w:p>
    <w:p w:rsidR="009B4E16" w:rsidRDefault="007A7C26">
      <w:pPr>
        <w:pStyle w:val="a6"/>
        <w:spacing w:before="0" w:after="0"/>
        <w:ind w:firstLineChars="200" w:firstLine="560"/>
        <w:rPr>
          <w:bCs/>
          <w:sz w:val="28"/>
          <w:szCs w:val="28"/>
        </w:rPr>
      </w:pPr>
      <w:r>
        <w:rPr>
          <w:rFonts w:hint="eastAsia"/>
          <w:bCs/>
          <w:sz w:val="28"/>
          <w:szCs w:val="28"/>
        </w:rPr>
        <w:t>1、</w:t>
      </w:r>
      <w:r>
        <w:rPr>
          <w:rFonts w:hint="eastAsia"/>
          <w:b/>
          <w:sz w:val="28"/>
          <w:szCs w:val="28"/>
        </w:rPr>
        <w:t>项目名称</w:t>
      </w:r>
      <w:r w:rsidR="00E821DC">
        <w:rPr>
          <w:rFonts w:hint="eastAsia"/>
          <w:bCs/>
          <w:sz w:val="28"/>
          <w:szCs w:val="28"/>
        </w:rPr>
        <w:t>：广东松山职业技术学院</w:t>
      </w:r>
      <w:r>
        <w:rPr>
          <w:rFonts w:hint="eastAsia"/>
          <w:bCs/>
          <w:sz w:val="28"/>
          <w:szCs w:val="28"/>
        </w:rPr>
        <w:t>校区建筑设计服务。</w:t>
      </w:r>
    </w:p>
    <w:p w:rsidR="009B4E16" w:rsidRDefault="007A7C26">
      <w:pPr>
        <w:pStyle w:val="a6"/>
        <w:spacing w:before="0" w:after="0"/>
        <w:ind w:firstLineChars="200" w:firstLine="560"/>
        <w:rPr>
          <w:bCs/>
          <w:sz w:val="28"/>
          <w:szCs w:val="28"/>
        </w:rPr>
      </w:pPr>
      <w:r>
        <w:rPr>
          <w:rFonts w:hint="eastAsia"/>
          <w:bCs/>
          <w:sz w:val="28"/>
          <w:szCs w:val="28"/>
        </w:rPr>
        <w:t>2、</w:t>
      </w:r>
      <w:r>
        <w:rPr>
          <w:rFonts w:hint="eastAsia"/>
          <w:b/>
          <w:sz w:val="28"/>
          <w:szCs w:val="28"/>
        </w:rPr>
        <w:t>项目预算总金额</w:t>
      </w:r>
      <w:r>
        <w:rPr>
          <w:rFonts w:hint="eastAsia"/>
          <w:bCs/>
          <w:sz w:val="28"/>
          <w:szCs w:val="28"/>
        </w:rPr>
        <w:t>（元）：480000.00 元（结算以实际发生量计算）</w:t>
      </w:r>
    </w:p>
    <w:p w:rsidR="009B4E16" w:rsidRDefault="007A7C26">
      <w:pPr>
        <w:pStyle w:val="a6"/>
        <w:spacing w:before="0" w:after="0"/>
        <w:ind w:firstLineChars="200" w:firstLine="560"/>
        <w:rPr>
          <w:bCs/>
          <w:sz w:val="28"/>
          <w:szCs w:val="28"/>
        </w:rPr>
      </w:pPr>
      <w:r>
        <w:rPr>
          <w:rFonts w:hint="eastAsia"/>
          <w:bCs/>
          <w:sz w:val="28"/>
          <w:szCs w:val="28"/>
        </w:rPr>
        <w:t>3、</w:t>
      </w:r>
      <w:r>
        <w:rPr>
          <w:rFonts w:hint="eastAsia"/>
          <w:b/>
          <w:sz w:val="28"/>
          <w:szCs w:val="28"/>
        </w:rPr>
        <w:t>服务期限</w:t>
      </w:r>
      <w:r>
        <w:rPr>
          <w:rFonts w:hint="eastAsia"/>
          <w:bCs/>
          <w:sz w:val="28"/>
          <w:szCs w:val="28"/>
        </w:rPr>
        <w:t>：壹年。</w:t>
      </w:r>
      <w:bookmarkStart w:id="0" w:name="_GoBack"/>
      <w:bookmarkEnd w:id="0"/>
    </w:p>
    <w:p w:rsidR="009B4E16" w:rsidRDefault="007A7C26">
      <w:pPr>
        <w:pStyle w:val="a6"/>
        <w:spacing w:before="0" w:after="0"/>
        <w:ind w:firstLineChars="200" w:firstLine="560"/>
        <w:rPr>
          <w:bCs/>
          <w:sz w:val="28"/>
          <w:szCs w:val="28"/>
        </w:rPr>
      </w:pPr>
      <w:r>
        <w:rPr>
          <w:rFonts w:hint="eastAsia"/>
          <w:bCs/>
          <w:sz w:val="28"/>
          <w:szCs w:val="28"/>
        </w:rPr>
        <w:t>4、</w:t>
      </w:r>
      <w:r>
        <w:rPr>
          <w:rFonts w:hint="eastAsia"/>
          <w:b/>
          <w:sz w:val="28"/>
          <w:szCs w:val="28"/>
        </w:rPr>
        <w:t>采购方式</w:t>
      </w:r>
      <w:r>
        <w:rPr>
          <w:rFonts w:hint="eastAsia"/>
          <w:bCs/>
          <w:sz w:val="28"/>
          <w:szCs w:val="28"/>
        </w:rPr>
        <w:t>：校园网公开询价。</w:t>
      </w:r>
    </w:p>
    <w:p w:rsidR="009B4E16" w:rsidRDefault="007A7C26">
      <w:pPr>
        <w:pStyle w:val="a6"/>
        <w:spacing w:before="0" w:after="0"/>
        <w:ind w:firstLineChars="200" w:firstLine="560"/>
        <w:rPr>
          <w:bCs/>
          <w:sz w:val="28"/>
          <w:szCs w:val="28"/>
        </w:rPr>
      </w:pPr>
      <w:r>
        <w:rPr>
          <w:rFonts w:hint="eastAsia"/>
          <w:bCs/>
          <w:sz w:val="28"/>
          <w:szCs w:val="28"/>
        </w:rPr>
        <w:t>5、</w:t>
      </w:r>
      <w:r>
        <w:rPr>
          <w:rFonts w:hint="eastAsia"/>
          <w:b/>
          <w:sz w:val="28"/>
          <w:szCs w:val="28"/>
        </w:rPr>
        <w:t>项目内容</w:t>
      </w:r>
      <w:r w:rsidR="00BD3B38">
        <w:rPr>
          <w:rFonts w:hint="eastAsia"/>
          <w:bCs/>
          <w:sz w:val="28"/>
          <w:szCs w:val="28"/>
        </w:rPr>
        <w:t>：学校</w:t>
      </w:r>
      <w:r>
        <w:rPr>
          <w:rFonts w:hint="eastAsia"/>
          <w:bCs/>
          <w:sz w:val="28"/>
          <w:szCs w:val="28"/>
        </w:rPr>
        <w:t>维修、修缮工程（含校区内室外市政、园林及其他设施整治）项目的设计服务。设计服务成果分两种情况：1、方案设计。依据甲方意见编制设计方案，并视情况需要提供方案彩色效果图；2、施工图设计（出具设计图纸和实施要求，但</w:t>
      </w:r>
      <w:proofErr w:type="gramStart"/>
      <w:r>
        <w:rPr>
          <w:rFonts w:hint="eastAsia"/>
          <w:bCs/>
          <w:sz w:val="28"/>
          <w:szCs w:val="28"/>
        </w:rPr>
        <w:t>不送图</w:t>
      </w:r>
      <w:proofErr w:type="gramEnd"/>
      <w:r>
        <w:rPr>
          <w:rFonts w:hint="eastAsia"/>
          <w:bCs/>
          <w:sz w:val="28"/>
          <w:szCs w:val="28"/>
        </w:rPr>
        <w:t>审机构审查与办理相关报建）。根据甲方现场现有土建、水电等专业构建筑物、设施等的使用情况与维修修缮要求，提出维修、修缮改造方案，绘制完整的维修、修缮施工图，提供施工蓝图6份。所有设计图需同时提供电子版一份。</w:t>
      </w:r>
      <w:r>
        <w:rPr>
          <w:rFonts w:hint="eastAsia"/>
          <w:b/>
          <w:sz w:val="28"/>
          <w:szCs w:val="28"/>
        </w:rPr>
        <w:t>（特别说明：本次招标的设计服务仅限于学校项目估算费用400万元以下的项目的设计）。</w:t>
      </w:r>
    </w:p>
    <w:p w:rsidR="009B4E16" w:rsidRDefault="007A7C26">
      <w:pPr>
        <w:pStyle w:val="a6"/>
        <w:spacing w:before="0" w:after="0"/>
        <w:ind w:firstLineChars="200" w:firstLine="560"/>
        <w:rPr>
          <w:bCs/>
          <w:sz w:val="28"/>
          <w:szCs w:val="28"/>
        </w:rPr>
      </w:pPr>
      <w:r>
        <w:rPr>
          <w:rFonts w:hint="eastAsia"/>
          <w:bCs/>
          <w:sz w:val="28"/>
          <w:szCs w:val="28"/>
        </w:rPr>
        <w:t>6、</w:t>
      </w:r>
      <w:r>
        <w:rPr>
          <w:rFonts w:hint="eastAsia"/>
          <w:b/>
          <w:sz w:val="28"/>
          <w:szCs w:val="28"/>
        </w:rPr>
        <w:t>响应供应商资格要求</w:t>
      </w:r>
      <w:r>
        <w:rPr>
          <w:rFonts w:hint="eastAsia"/>
          <w:bCs/>
          <w:sz w:val="28"/>
          <w:szCs w:val="28"/>
        </w:rPr>
        <w:t>：</w:t>
      </w:r>
    </w:p>
    <w:p w:rsidR="009B4E16" w:rsidRDefault="007A7C26">
      <w:pPr>
        <w:pStyle w:val="a6"/>
        <w:spacing w:before="0" w:after="0"/>
        <w:ind w:firstLineChars="200" w:firstLine="560"/>
        <w:rPr>
          <w:bCs/>
          <w:sz w:val="28"/>
          <w:szCs w:val="28"/>
        </w:rPr>
      </w:pPr>
      <w:r>
        <w:rPr>
          <w:rFonts w:hint="eastAsia"/>
          <w:bCs/>
          <w:sz w:val="28"/>
          <w:szCs w:val="28"/>
        </w:rPr>
        <w:t>6.1 符合《中华人民共和国政府采购法》第二十二条有关规定。</w:t>
      </w:r>
    </w:p>
    <w:p w:rsidR="009B4E16" w:rsidRDefault="007A7C26">
      <w:pPr>
        <w:pStyle w:val="a6"/>
        <w:spacing w:before="0" w:after="0"/>
        <w:ind w:firstLineChars="200" w:firstLine="560"/>
        <w:rPr>
          <w:bCs/>
          <w:sz w:val="28"/>
          <w:szCs w:val="28"/>
        </w:rPr>
      </w:pPr>
      <w:r>
        <w:rPr>
          <w:rFonts w:hint="eastAsia"/>
          <w:bCs/>
          <w:sz w:val="28"/>
          <w:szCs w:val="28"/>
        </w:rPr>
        <w:t>6.2 报价人须为在中华人民共和国境内登记注册的具有独立承担民事责任能力的法人。</w:t>
      </w:r>
    </w:p>
    <w:p w:rsidR="009B4E16" w:rsidRDefault="007A7C26">
      <w:pPr>
        <w:pStyle w:val="a6"/>
        <w:spacing w:before="0" w:after="0"/>
        <w:ind w:firstLineChars="200" w:firstLine="560"/>
        <w:rPr>
          <w:bCs/>
          <w:sz w:val="28"/>
          <w:szCs w:val="28"/>
        </w:rPr>
      </w:pPr>
      <w:r>
        <w:rPr>
          <w:rFonts w:hint="eastAsia"/>
          <w:bCs/>
          <w:sz w:val="28"/>
          <w:szCs w:val="28"/>
        </w:rPr>
        <w:t>6.3 报价人须具备建筑工程设计乙级或以上资质（提供企事业资质证书，复印件加盖公章）的服务单位。</w:t>
      </w:r>
    </w:p>
    <w:p w:rsidR="009B4E16" w:rsidRDefault="007A7C26">
      <w:pPr>
        <w:pStyle w:val="a6"/>
        <w:spacing w:before="0" w:after="0"/>
        <w:ind w:firstLineChars="200" w:firstLine="560"/>
        <w:rPr>
          <w:bCs/>
          <w:sz w:val="28"/>
          <w:szCs w:val="28"/>
        </w:rPr>
      </w:pPr>
      <w:r>
        <w:rPr>
          <w:rFonts w:hint="eastAsia"/>
          <w:bCs/>
          <w:sz w:val="28"/>
          <w:szCs w:val="28"/>
        </w:rPr>
        <w:lastRenderedPageBreak/>
        <w:t>6.4 报价人须已在广东省网上中介服务超市注册。</w:t>
      </w:r>
    </w:p>
    <w:p w:rsidR="009B4E16" w:rsidRDefault="007A7C26">
      <w:pPr>
        <w:pStyle w:val="a6"/>
        <w:spacing w:before="0" w:after="0"/>
        <w:ind w:firstLineChars="200" w:firstLine="560"/>
        <w:rPr>
          <w:bCs/>
          <w:sz w:val="28"/>
          <w:szCs w:val="28"/>
        </w:rPr>
      </w:pPr>
      <w:r>
        <w:rPr>
          <w:rFonts w:hint="eastAsia"/>
          <w:bCs/>
          <w:sz w:val="28"/>
          <w:szCs w:val="28"/>
        </w:rPr>
        <w:t>6.5 报价人须具备便利的服务条件，需对现场服务有充分的评判，实施中</w:t>
      </w:r>
      <w:proofErr w:type="gramStart"/>
      <w:r>
        <w:rPr>
          <w:rFonts w:hint="eastAsia"/>
          <w:bCs/>
          <w:sz w:val="28"/>
          <w:szCs w:val="28"/>
        </w:rPr>
        <w:t>不</w:t>
      </w:r>
      <w:proofErr w:type="gramEnd"/>
      <w:r>
        <w:rPr>
          <w:rFonts w:hint="eastAsia"/>
          <w:bCs/>
          <w:sz w:val="28"/>
          <w:szCs w:val="28"/>
        </w:rPr>
        <w:t>另行支付现场服务酬劳费用。</w:t>
      </w:r>
    </w:p>
    <w:p w:rsidR="009B4E16" w:rsidRDefault="007A7C26">
      <w:pPr>
        <w:pStyle w:val="a6"/>
        <w:spacing w:before="0" w:after="0"/>
        <w:ind w:firstLineChars="200" w:firstLine="560"/>
        <w:rPr>
          <w:bCs/>
          <w:sz w:val="28"/>
          <w:szCs w:val="28"/>
        </w:rPr>
      </w:pPr>
      <w:r>
        <w:rPr>
          <w:rFonts w:hint="eastAsia"/>
          <w:bCs/>
          <w:sz w:val="28"/>
          <w:szCs w:val="28"/>
        </w:rPr>
        <w:t>7、</w:t>
      </w:r>
      <w:r>
        <w:rPr>
          <w:rFonts w:hint="eastAsia"/>
          <w:b/>
          <w:sz w:val="28"/>
          <w:szCs w:val="28"/>
        </w:rPr>
        <w:t>报价要求及评标办法</w:t>
      </w:r>
      <w:r>
        <w:rPr>
          <w:rFonts w:hint="eastAsia"/>
          <w:bCs/>
          <w:sz w:val="28"/>
          <w:szCs w:val="28"/>
        </w:rPr>
        <w:t>：</w:t>
      </w:r>
    </w:p>
    <w:p w:rsidR="009B4E16" w:rsidRDefault="007A7C26">
      <w:pPr>
        <w:pStyle w:val="a6"/>
        <w:spacing w:before="0" w:after="0"/>
        <w:ind w:firstLineChars="200" w:firstLine="560"/>
        <w:rPr>
          <w:bCs/>
          <w:sz w:val="28"/>
          <w:szCs w:val="28"/>
        </w:rPr>
      </w:pPr>
      <w:r>
        <w:rPr>
          <w:rFonts w:hint="eastAsia"/>
          <w:bCs/>
          <w:sz w:val="28"/>
          <w:szCs w:val="28"/>
        </w:rPr>
        <w:t>7.1报价要求</w:t>
      </w:r>
    </w:p>
    <w:p w:rsidR="009B4E16" w:rsidRDefault="007A7C26">
      <w:pPr>
        <w:pStyle w:val="a6"/>
        <w:spacing w:before="0" w:after="0"/>
        <w:ind w:firstLineChars="200" w:firstLine="560"/>
        <w:rPr>
          <w:bCs/>
          <w:sz w:val="28"/>
          <w:szCs w:val="28"/>
        </w:rPr>
      </w:pPr>
      <w:r>
        <w:rPr>
          <w:rFonts w:hint="eastAsia"/>
          <w:bCs/>
          <w:sz w:val="28"/>
          <w:szCs w:val="28"/>
        </w:rPr>
        <w:t>按照下表暂定的设计收费限额基准费率和最低收费金额进行投标报价。</w:t>
      </w:r>
    </w:p>
    <w:tbl>
      <w:tblPr>
        <w:tblW w:w="8117" w:type="dxa"/>
        <w:jc w:val="center"/>
        <w:tblLayout w:type="fixed"/>
        <w:tblLook w:val="04A0" w:firstRow="1" w:lastRow="0" w:firstColumn="1" w:lastColumn="0" w:noHBand="0" w:noVBand="1"/>
      </w:tblPr>
      <w:tblGrid>
        <w:gridCol w:w="530"/>
        <w:gridCol w:w="1996"/>
        <w:gridCol w:w="1864"/>
        <w:gridCol w:w="1746"/>
        <w:gridCol w:w="1981"/>
      </w:tblGrid>
      <w:tr w:rsidR="009B4E16">
        <w:trPr>
          <w:trHeight w:val="975"/>
          <w:jc w:val="center"/>
        </w:trPr>
        <w:tc>
          <w:tcPr>
            <w:tcW w:w="530" w:type="dxa"/>
            <w:tcBorders>
              <w:top w:val="single" w:sz="8" w:space="0" w:color="auto"/>
              <w:left w:val="single" w:sz="8" w:space="0" w:color="auto"/>
              <w:bottom w:val="single" w:sz="4" w:space="0" w:color="auto"/>
              <w:right w:val="single" w:sz="8"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int="eastAsia"/>
                <w:sz w:val="24"/>
              </w:rPr>
              <w:t>序号</w:t>
            </w:r>
          </w:p>
        </w:tc>
        <w:tc>
          <w:tcPr>
            <w:tcW w:w="1996" w:type="dxa"/>
            <w:tcBorders>
              <w:top w:val="single" w:sz="8"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项目投资额（万元）</w:t>
            </w:r>
          </w:p>
        </w:tc>
        <w:tc>
          <w:tcPr>
            <w:tcW w:w="1864" w:type="dxa"/>
            <w:tcBorders>
              <w:top w:val="single" w:sz="8" w:space="0" w:color="auto"/>
              <w:left w:val="nil"/>
              <w:bottom w:val="single" w:sz="4" w:space="0" w:color="auto"/>
              <w:right w:val="single" w:sz="4"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设计收费限额基准（%)</w:t>
            </w:r>
          </w:p>
        </w:tc>
        <w:tc>
          <w:tcPr>
            <w:tcW w:w="1746" w:type="dxa"/>
            <w:tcBorders>
              <w:top w:val="single" w:sz="8"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报价收费（%)</w:t>
            </w:r>
          </w:p>
        </w:tc>
        <w:tc>
          <w:tcPr>
            <w:tcW w:w="1981" w:type="dxa"/>
            <w:tcBorders>
              <w:top w:val="single" w:sz="8" w:space="0" w:color="auto"/>
              <w:left w:val="nil"/>
              <w:bottom w:val="single" w:sz="4" w:space="0" w:color="auto"/>
              <w:right w:val="single" w:sz="8" w:space="0" w:color="auto"/>
            </w:tcBorders>
            <w:vAlign w:val="center"/>
          </w:tcPr>
          <w:p w:rsidR="009B4E16" w:rsidRDefault="007A7C26">
            <w:pPr>
              <w:spacing w:line="500" w:lineRule="exact"/>
              <w:ind w:firstLineChars="300" w:firstLine="720"/>
              <w:rPr>
                <w:rFonts w:ascii="仿宋_GB2312" w:eastAsia="仿宋_GB2312"/>
                <w:sz w:val="24"/>
              </w:rPr>
            </w:pPr>
            <w:r>
              <w:rPr>
                <w:rFonts w:ascii="仿宋_GB2312" w:eastAsia="仿宋_GB2312" w:hint="eastAsia"/>
                <w:sz w:val="24"/>
              </w:rPr>
              <w:t>备注</w:t>
            </w:r>
          </w:p>
        </w:tc>
      </w:tr>
      <w:tr w:rsidR="009B4E16">
        <w:trPr>
          <w:trHeight w:val="514"/>
          <w:jc w:val="center"/>
        </w:trPr>
        <w:tc>
          <w:tcPr>
            <w:tcW w:w="530" w:type="dxa"/>
            <w:tcBorders>
              <w:top w:val="single" w:sz="4" w:space="0" w:color="auto"/>
              <w:left w:val="single" w:sz="8" w:space="0" w:color="auto"/>
              <w:bottom w:val="single" w:sz="8"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int="eastAsia"/>
                <w:sz w:val="24"/>
              </w:rPr>
              <w:t>1</w:t>
            </w:r>
          </w:p>
        </w:tc>
        <w:tc>
          <w:tcPr>
            <w:tcW w:w="1996" w:type="dxa"/>
            <w:tcBorders>
              <w:top w:val="single" w:sz="4" w:space="0" w:color="auto"/>
              <w:left w:val="nil"/>
              <w:bottom w:val="single" w:sz="8" w:space="0" w:color="auto"/>
              <w:right w:val="single" w:sz="8" w:space="0" w:color="auto"/>
            </w:tcBorders>
            <w:vAlign w:val="center"/>
          </w:tcPr>
          <w:p w:rsidR="009B4E16" w:rsidRDefault="007A7C26">
            <w:pPr>
              <w:spacing w:line="500" w:lineRule="exact"/>
              <w:jc w:val="center"/>
              <w:rPr>
                <w:rFonts w:ascii="仿宋_GB2312" w:eastAsia="仿宋_GB2312" w:hAnsi="宋体" w:cs="宋体"/>
                <w:bCs/>
                <w:sz w:val="24"/>
              </w:rPr>
            </w:pPr>
            <w:r>
              <w:rPr>
                <w:rFonts w:ascii="仿宋_GB2312" w:eastAsia="仿宋_GB2312" w:hAnsi="宋体" w:cs="宋体" w:hint="eastAsia"/>
                <w:bCs/>
                <w:sz w:val="24"/>
              </w:rPr>
              <w:t>20万及以下</w:t>
            </w:r>
          </w:p>
        </w:tc>
        <w:tc>
          <w:tcPr>
            <w:tcW w:w="1864" w:type="dxa"/>
            <w:tcBorders>
              <w:top w:val="single" w:sz="4" w:space="0" w:color="auto"/>
              <w:left w:val="nil"/>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bCs/>
                <w:sz w:val="24"/>
              </w:rPr>
            </w:pPr>
            <w:r>
              <w:rPr>
                <w:rFonts w:ascii="仿宋_GB2312" w:eastAsia="仿宋_GB2312" w:hAnsi="宋体" w:cs="宋体" w:hint="eastAsia"/>
                <w:bCs/>
                <w:sz w:val="24"/>
              </w:rPr>
              <w:t>5.4%</w:t>
            </w:r>
          </w:p>
        </w:tc>
        <w:tc>
          <w:tcPr>
            <w:tcW w:w="1746" w:type="dxa"/>
            <w:tcBorders>
              <w:top w:val="single" w:sz="4" w:space="0" w:color="auto"/>
              <w:left w:val="nil"/>
              <w:bottom w:val="single" w:sz="4" w:space="0" w:color="auto"/>
              <w:right w:val="single" w:sz="8" w:space="0" w:color="auto"/>
            </w:tcBorders>
            <w:vAlign w:val="bottom"/>
          </w:tcPr>
          <w:p w:rsidR="009B4E16" w:rsidRDefault="009B4E16">
            <w:pPr>
              <w:spacing w:line="500" w:lineRule="exact"/>
              <w:jc w:val="center"/>
              <w:rPr>
                <w:rFonts w:ascii="仿宋_GB2312" w:eastAsia="仿宋_GB2312" w:hAnsi="宋体" w:cs="宋体"/>
                <w:bCs/>
                <w:color w:val="C00000"/>
                <w:sz w:val="24"/>
              </w:rPr>
            </w:pPr>
          </w:p>
        </w:tc>
        <w:tc>
          <w:tcPr>
            <w:tcW w:w="1981" w:type="dxa"/>
            <w:tcBorders>
              <w:top w:val="single" w:sz="4" w:space="0" w:color="auto"/>
              <w:left w:val="nil"/>
              <w:bottom w:val="single" w:sz="4" w:space="0" w:color="auto"/>
              <w:right w:val="single" w:sz="8" w:space="0" w:color="auto"/>
            </w:tcBorders>
            <w:vAlign w:val="bottom"/>
          </w:tcPr>
          <w:p w:rsidR="009B4E16" w:rsidRDefault="009B4E16">
            <w:pPr>
              <w:spacing w:line="500" w:lineRule="exact"/>
              <w:ind w:leftChars="-352" w:left="-739"/>
              <w:jc w:val="right"/>
              <w:rPr>
                <w:rFonts w:ascii="仿宋_GB2312" w:eastAsia="仿宋_GB2312" w:hAnsi="宋体" w:cs="宋体"/>
                <w:bCs/>
                <w:sz w:val="24"/>
              </w:rPr>
            </w:pPr>
          </w:p>
        </w:tc>
      </w:tr>
      <w:tr w:rsidR="009B4E16">
        <w:trPr>
          <w:trHeight w:val="497"/>
          <w:jc w:val="center"/>
        </w:trPr>
        <w:tc>
          <w:tcPr>
            <w:tcW w:w="530" w:type="dxa"/>
            <w:tcBorders>
              <w:top w:val="nil"/>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2</w:t>
            </w:r>
          </w:p>
        </w:tc>
        <w:tc>
          <w:tcPr>
            <w:tcW w:w="1996" w:type="dxa"/>
            <w:tcBorders>
              <w:top w:val="nil"/>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w:t>
            </w:r>
            <w:r>
              <w:rPr>
                <w:rFonts w:ascii="仿宋_GB2312" w:eastAsia="仿宋_GB2312" w:hint="eastAsia"/>
                <w:sz w:val="24"/>
              </w:rPr>
              <w:t>20</w:t>
            </w:r>
            <w:r>
              <w:rPr>
                <w:rFonts w:ascii="Arial" w:eastAsia="仿宋_GB2312" w:hAnsi="Arial" w:cs="Arial"/>
                <w:sz w:val="24"/>
              </w:rPr>
              <w:t>≤</w:t>
            </w:r>
            <w:r>
              <w:rPr>
                <w:rFonts w:ascii="仿宋_GB2312" w:eastAsia="仿宋_GB2312" w:hint="eastAsia"/>
                <w:sz w:val="24"/>
              </w:rPr>
              <w:t>50万元</w:t>
            </w:r>
          </w:p>
        </w:tc>
        <w:tc>
          <w:tcPr>
            <w:tcW w:w="1864"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
                <w:bCs/>
                <w:sz w:val="24"/>
              </w:rPr>
            </w:pPr>
            <w:r>
              <w:rPr>
                <w:rFonts w:ascii="仿宋_GB2312" w:eastAsia="仿宋_GB2312" w:hAnsi="宋体" w:cs="宋体" w:hint="eastAsia"/>
                <w:bCs/>
                <w:sz w:val="24"/>
              </w:rPr>
              <w:t>5.4%</w:t>
            </w:r>
          </w:p>
        </w:tc>
        <w:tc>
          <w:tcPr>
            <w:tcW w:w="174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宋体" w:cs="宋体"/>
                <w:bCs/>
                <w:color w:val="C00000"/>
                <w:sz w:val="24"/>
              </w:rPr>
            </w:pPr>
          </w:p>
        </w:tc>
        <w:tc>
          <w:tcPr>
            <w:tcW w:w="1981"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r>
      <w:tr w:rsidR="009B4E16">
        <w:trPr>
          <w:trHeight w:val="488"/>
          <w:jc w:val="center"/>
        </w:trPr>
        <w:tc>
          <w:tcPr>
            <w:tcW w:w="530"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3</w:t>
            </w:r>
          </w:p>
        </w:tc>
        <w:tc>
          <w:tcPr>
            <w:tcW w:w="1996"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&gt;5</w:t>
            </w:r>
            <w:r>
              <w:rPr>
                <w:rFonts w:ascii="仿宋_GB2312" w:eastAsia="仿宋_GB2312" w:hint="eastAsia"/>
                <w:sz w:val="24"/>
              </w:rPr>
              <w:t>0</w:t>
            </w:r>
            <w:r>
              <w:rPr>
                <w:rFonts w:ascii="Arial" w:eastAsia="仿宋_GB2312" w:hAnsi="Arial" w:cs="Arial"/>
                <w:sz w:val="24"/>
              </w:rPr>
              <w:t>≤</w:t>
            </w:r>
            <w:r>
              <w:rPr>
                <w:rFonts w:ascii="Arial" w:eastAsia="仿宋_GB2312" w:hAnsi="Arial" w:cs="Arial" w:hint="eastAsia"/>
                <w:sz w:val="24"/>
              </w:rPr>
              <w:t>100</w:t>
            </w:r>
            <w:r>
              <w:rPr>
                <w:rFonts w:ascii="仿宋_GB2312" w:eastAsia="仿宋_GB2312" w:hint="eastAsia"/>
                <w:sz w:val="24"/>
              </w:rPr>
              <w:t>万元</w:t>
            </w:r>
          </w:p>
        </w:tc>
        <w:tc>
          <w:tcPr>
            <w:tcW w:w="1864"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
                <w:bCs/>
                <w:sz w:val="24"/>
              </w:rPr>
            </w:pPr>
            <w:r>
              <w:rPr>
                <w:rFonts w:ascii="仿宋_GB2312" w:eastAsia="仿宋_GB2312" w:hAnsi="宋体" w:cs="宋体" w:hint="eastAsia"/>
                <w:bCs/>
                <w:sz w:val="24"/>
              </w:rPr>
              <w:t>5.4%</w:t>
            </w:r>
          </w:p>
        </w:tc>
        <w:tc>
          <w:tcPr>
            <w:tcW w:w="174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宋体" w:cs="宋体"/>
                <w:bCs/>
                <w:color w:val="C00000"/>
                <w:sz w:val="24"/>
              </w:rPr>
            </w:pPr>
          </w:p>
        </w:tc>
        <w:tc>
          <w:tcPr>
            <w:tcW w:w="1981"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r>
      <w:tr w:rsidR="009B4E16">
        <w:trPr>
          <w:trHeight w:val="488"/>
          <w:jc w:val="center"/>
        </w:trPr>
        <w:tc>
          <w:tcPr>
            <w:tcW w:w="530" w:type="dxa"/>
            <w:tcBorders>
              <w:top w:val="single" w:sz="4" w:space="0" w:color="auto"/>
              <w:left w:val="single" w:sz="8" w:space="0" w:color="auto"/>
              <w:bottom w:val="single" w:sz="8"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4</w:t>
            </w:r>
          </w:p>
        </w:tc>
        <w:tc>
          <w:tcPr>
            <w:tcW w:w="1996" w:type="dxa"/>
            <w:tcBorders>
              <w:top w:val="single" w:sz="4" w:space="0" w:color="auto"/>
              <w:left w:val="nil"/>
              <w:bottom w:val="single" w:sz="8"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&gt;100</w:t>
            </w:r>
            <w:r>
              <w:rPr>
                <w:rFonts w:ascii="Arial" w:eastAsia="仿宋_GB2312" w:hAnsi="Arial" w:cs="Arial"/>
                <w:sz w:val="24"/>
              </w:rPr>
              <w:t>≤</w:t>
            </w:r>
            <w:r>
              <w:rPr>
                <w:rFonts w:ascii="Arial" w:eastAsia="仿宋_GB2312" w:hAnsi="Arial" w:cs="Arial" w:hint="eastAsia"/>
                <w:sz w:val="24"/>
              </w:rPr>
              <w:t>200</w:t>
            </w:r>
            <w:r>
              <w:rPr>
                <w:rFonts w:ascii="仿宋_GB2312" w:eastAsia="仿宋_GB2312" w:hint="eastAsia"/>
                <w:sz w:val="24"/>
              </w:rPr>
              <w:t>万元</w:t>
            </w:r>
          </w:p>
        </w:tc>
        <w:tc>
          <w:tcPr>
            <w:tcW w:w="1864" w:type="dxa"/>
            <w:tcBorders>
              <w:top w:val="single" w:sz="4" w:space="0" w:color="auto"/>
              <w:left w:val="nil"/>
              <w:bottom w:val="single" w:sz="8" w:space="0" w:color="auto"/>
              <w:right w:val="single" w:sz="8" w:space="0" w:color="auto"/>
            </w:tcBorders>
            <w:vAlign w:val="bottom"/>
          </w:tcPr>
          <w:p w:rsidR="009B4E16" w:rsidRDefault="007A7C26">
            <w:pPr>
              <w:ind w:firstLineChars="300" w:firstLine="720"/>
              <w:rPr>
                <w:rFonts w:ascii="宋体" w:hAnsi="宋体" w:cs="宋体"/>
                <w:b/>
                <w:bCs/>
                <w:sz w:val="24"/>
              </w:rPr>
            </w:pPr>
            <w:r>
              <w:rPr>
                <w:rFonts w:ascii="仿宋_GB2312" w:eastAsia="仿宋_GB2312" w:hAnsi="宋体" w:cs="宋体" w:hint="eastAsia"/>
                <w:bCs/>
                <w:sz w:val="24"/>
              </w:rPr>
              <w:t>5%</w:t>
            </w:r>
          </w:p>
        </w:tc>
        <w:tc>
          <w:tcPr>
            <w:tcW w:w="1746" w:type="dxa"/>
            <w:tcBorders>
              <w:top w:val="single" w:sz="4" w:space="0" w:color="auto"/>
              <w:left w:val="nil"/>
              <w:bottom w:val="single" w:sz="8" w:space="0" w:color="auto"/>
              <w:right w:val="single" w:sz="8" w:space="0" w:color="auto"/>
            </w:tcBorders>
            <w:vAlign w:val="bottom"/>
          </w:tcPr>
          <w:p w:rsidR="009B4E16" w:rsidRDefault="009B4E16">
            <w:pPr>
              <w:ind w:firstLineChars="500" w:firstLine="1200"/>
              <w:rPr>
                <w:rFonts w:ascii="仿宋_GB2312" w:eastAsia="仿宋_GB2312" w:hAnsi="宋体" w:cs="宋体"/>
                <w:bCs/>
                <w:color w:val="C00000"/>
                <w:sz w:val="24"/>
              </w:rPr>
            </w:pPr>
          </w:p>
        </w:tc>
        <w:tc>
          <w:tcPr>
            <w:tcW w:w="1981" w:type="dxa"/>
            <w:tcBorders>
              <w:top w:val="single" w:sz="4" w:space="0" w:color="auto"/>
              <w:left w:val="nil"/>
              <w:bottom w:val="single" w:sz="8" w:space="0" w:color="auto"/>
              <w:right w:val="single" w:sz="8" w:space="0" w:color="auto"/>
            </w:tcBorders>
            <w:vAlign w:val="bottom"/>
          </w:tcPr>
          <w:p w:rsidR="009B4E16" w:rsidRDefault="009B4E16">
            <w:pPr>
              <w:rPr>
                <w:rFonts w:ascii="宋体" w:hAnsi="宋体" w:cs="宋体"/>
                <w:b/>
                <w:bCs/>
                <w:sz w:val="24"/>
              </w:rPr>
            </w:pPr>
          </w:p>
        </w:tc>
      </w:tr>
      <w:tr w:rsidR="009B4E16">
        <w:trPr>
          <w:trHeight w:val="497"/>
          <w:jc w:val="center"/>
        </w:trPr>
        <w:tc>
          <w:tcPr>
            <w:tcW w:w="530"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5</w:t>
            </w:r>
          </w:p>
        </w:tc>
        <w:tc>
          <w:tcPr>
            <w:tcW w:w="1996"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&gt;200</w:t>
            </w:r>
            <w:r>
              <w:rPr>
                <w:rFonts w:ascii="Arial" w:eastAsia="仿宋_GB2312" w:hAnsi="Arial" w:cs="Arial"/>
                <w:sz w:val="24"/>
              </w:rPr>
              <w:t>≤</w:t>
            </w:r>
            <w:r>
              <w:rPr>
                <w:rFonts w:ascii="Arial" w:eastAsia="仿宋_GB2312" w:hAnsi="Arial" w:cs="Arial" w:hint="eastAsia"/>
                <w:sz w:val="24"/>
              </w:rPr>
              <w:t>400</w:t>
            </w:r>
            <w:r>
              <w:rPr>
                <w:rFonts w:ascii="仿宋_GB2312" w:eastAsia="仿宋_GB2312" w:hint="eastAsia"/>
                <w:sz w:val="24"/>
              </w:rPr>
              <w:t>万元</w:t>
            </w:r>
          </w:p>
        </w:tc>
        <w:tc>
          <w:tcPr>
            <w:tcW w:w="1864"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
                <w:bCs/>
                <w:sz w:val="24"/>
              </w:rPr>
            </w:pPr>
            <w:r>
              <w:rPr>
                <w:rFonts w:ascii="仿宋_GB2312" w:eastAsia="仿宋_GB2312" w:hAnsi="仿宋_GB2312" w:cs="仿宋_GB2312" w:hint="eastAsia"/>
                <w:bCs/>
                <w:sz w:val="24"/>
              </w:rPr>
              <w:t>4</w:t>
            </w:r>
            <w:r>
              <w:rPr>
                <w:rFonts w:ascii="仿宋_GB2312" w:eastAsia="仿宋_GB2312" w:hAnsi="宋体" w:cs="宋体" w:hint="eastAsia"/>
                <w:bCs/>
                <w:sz w:val="24"/>
              </w:rPr>
              <w:t>.5%</w:t>
            </w:r>
          </w:p>
        </w:tc>
        <w:tc>
          <w:tcPr>
            <w:tcW w:w="174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仿宋_GB2312" w:cs="仿宋_GB2312"/>
                <w:bCs/>
                <w:color w:val="C00000"/>
                <w:sz w:val="24"/>
              </w:rPr>
            </w:pPr>
          </w:p>
        </w:tc>
        <w:tc>
          <w:tcPr>
            <w:tcW w:w="1981"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r>
      <w:tr w:rsidR="009B4E16">
        <w:trPr>
          <w:trHeight w:val="497"/>
          <w:jc w:val="center"/>
        </w:trPr>
        <w:tc>
          <w:tcPr>
            <w:tcW w:w="530"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7</w:t>
            </w:r>
          </w:p>
        </w:tc>
        <w:tc>
          <w:tcPr>
            <w:tcW w:w="1996"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单项最低施工图设计费收费</w:t>
            </w:r>
          </w:p>
        </w:tc>
        <w:tc>
          <w:tcPr>
            <w:tcW w:w="1864" w:type="dxa"/>
            <w:tcBorders>
              <w:top w:val="single" w:sz="4" w:space="0" w:color="auto"/>
              <w:left w:val="nil"/>
              <w:bottom w:val="single" w:sz="4" w:space="0" w:color="auto"/>
              <w:right w:val="single" w:sz="8" w:space="0" w:color="auto"/>
            </w:tcBorders>
            <w:vAlign w:val="bottom"/>
          </w:tcPr>
          <w:p w:rsidR="009B4E16" w:rsidRDefault="007A7C26">
            <w:pPr>
              <w:jc w:val="center"/>
              <w:rPr>
                <w:rFonts w:ascii="仿宋_GB2312" w:eastAsia="仿宋_GB2312" w:hAnsi="仿宋_GB2312" w:cs="仿宋_GB2312"/>
                <w:bCs/>
                <w:color w:val="FF0000"/>
                <w:sz w:val="24"/>
              </w:rPr>
            </w:pPr>
            <w:r>
              <w:rPr>
                <w:rFonts w:ascii="仿宋_GB2312" w:eastAsia="仿宋_GB2312" w:hAnsi="仿宋_GB2312" w:cs="仿宋_GB2312" w:hint="eastAsia"/>
                <w:bCs/>
                <w:sz w:val="24"/>
              </w:rPr>
              <w:t>0.7万元</w:t>
            </w:r>
          </w:p>
        </w:tc>
        <w:tc>
          <w:tcPr>
            <w:tcW w:w="174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仿宋_GB2312" w:cs="仿宋_GB2312"/>
                <w:bCs/>
                <w:color w:val="C00000"/>
                <w:sz w:val="24"/>
              </w:rPr>
            </w:pPr>
          </w:p>
        </w:tc>
        <w:tc>
          <w:tcPr>
            <w:tcW w:w="1981" w:type="dxa"/>
            <w:tcBorders>
              <w:top w:val="single" w:sz="4" w:space="0" w:color="auto"/>
              <w:left w:val="nil"/>
              <w:bottom w:val="single" w:sz="4" w:space="0" w:color="auto"/>
              <w:right w:val="single" w:sz="8" w:space="0" w:color="auto"/>
            </w:tcBorders>
            <w:vAlign w:val="bottom"/>
          </w:tcPr>
          <w:p w:rsidR="009B4E16" w:rsidRDefault="007A7C26">
            <w:pPr>
              <w:rPr>
                <w:rFonts w:ascii="宋体" w:hAnsi="宋体" w:cs="宋体"/>
                <w:sz w:val="24"/>
              </w:rPr>
            </w:pPr>
            <w:r>
              <w:rPr>
                <w:rFonts w:ascii="宋体" w:hAnsi="宋体" w:cs="宋体" w:hint="eastAsia"/>
                <w:sz w:val="24"/>
              </w:rPr>
              <w:t>以金额计</w:t>
            </w:r>
          </w:p>
        </w:tc>
      </w:tr>
      <w:tr w:rsidR="009B4E16">
        <w:trPr>
          <w:trHeight w:val="497"/>
          <w:jc w:val="center"/>
        </w:trPr>
        <w:tc>
          <w:tcPr>
            <w:tcW w:w="530"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8</w:t>
            </w:r>
          </w:p>
        </w:tc>
        <w:tc>
          <w:tcPr>
            <w:tcW w:w="1996"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单一最低方案图设计费收费</w:t>
            </w:r>
          </w:p>
        </w:tc>
        <w:tc>
          <w:tcPr>
            <w:tcW w:w="1864" w:type="dxa"/>
            <w:tcBorders>
              <w:top w:val="single" w:sz="4" w:space="0" w:color="auto"/>
              <w:left w:val="nil"/>
              <w:bottom w:val="single" w:sz="4" w:space="0" w:color="auto"/>
              <w:right w:val="single" w:sz="8" w:space="0" w:color="auto"/>
            </w:tcBorders>
            <w:vAlign w:val="bottom"/>
          </w:tcPr>
          <w:p w:rsidR="009B4E16" w:rsidRDefault="007A7C26">
            <w:pPr>
              <w:jc w:val="center"/>
              <w:rPr>
                <w:rFonts w:ascii="仿宋_GB2312" w:eastAsia="仿宋_GB2312" w:hAnsi="仿宋_GB2312" w:cs="仿宋_GB2312"/>
                <w:bCs/>
                <w:color w:val="FF0000"/>
                <w:sz w:val="24"/>
              </w:rPr>
            </w:pPr>
            <w:r>
              <w:rPr>
                <w:rFonts w:ascii="仿宋_GB2312" w:eastAsia="仿宋_GB2312" w:hAnsi="仿宋_GB2312" w:cs="仿宋_GB2312" w:hint="eastAsia"/>
                <w:bCs/>
                <w:sz w:val="24"/>
              </w:rPr>
              <w:t>0.2万元</w:t>
            </w:r>
          </w:p>
        </w:tc>
        <w:tc>
          <w:tcPr>
            <w:tcW w:w="174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仿宋_GB2312" w:cs="仿宋_GB2312"/>
                <w:bCs/>
                <w:sz w:val="24"/>
              </w:rPr>
            </w:pPr>
          </w:p>
        </w:tc>
        <w:tc>
          <w:tcPr>
            <w:tcW w:w="1981" w:type="dxa"/>
            <w:tcBorders>
              <w:top w:val="single" w:sz="4" w:space="0" w:color="auto"/>
              <w:left w:val="nil"/>
              <w:bottom w:val="single" w:sz="4" w:space="0" w:color="auto"/>
              <w:right w:val="single" w:sz="8" w:space="0" w:color="auto"/>
            </w:tcBorders>
            <w:vAlign w:val="bottom"/>
          </w:tcPr>
          <w:p w:rsidR="009B4E16" w:rsidRDefault="007A7C26">
            <w:pPr>
              <w:rPr>
                <w:rFonts w:ascii="宋体" w:hAnsi="宋体" w:cs="宋体"/>
                <w:sz w:val="24"/>
              </w:rPr>
            </w:pPr>
            <w:r>
              <w:rPr>
                <w:rFonts w:ascii="宋体" w:hAnsi="宋体" w:cs="宋体" w:hint="eastAsia"/>
                <w:sz w:val="24"/>
              </w:rPr>
              <w:t>以金额计</w:t>
            </w:r>
          </w:p>
        </w:tc>
      </w:tr>
    </w:tbl>
    <w:p w:rsidR="00487E84" w:rsidRPr="005865A4" w:rsidRDefault="00487E84" w:rsidP="00487E84">
      <w:pPr>
        <w:pStyle w:val="a6"/>
        <w:numPr>
          <w:ilvl w:val="255"/>
          <w:numId w:val="0"/>
        </w:numPr>
        <w:spacing w:before="0" w:after="0"/>
        <w:rPr>
          <w:rFonts w:ascii="Arial" w:hAnsi="Arial" w:cs="Arial"/>
          <w:color w:val="000000"/>
          <w:sz w:val="21"/>
          <w:szCs w:val="21"/>
        </w:rPr>
      </w:pPr>
      <w:r w:rsidRPr="005865A4">
        <w:rPr>
          <w:rFonts w:ascii="Arial" w:hAnsi="Arial" w:cs="Arial"/>
          <w:color w:val="000000"/>
          <w:sz w:val="21"/>
          <w:szCs w:val="21"/>
        </w:rPr>
        <w:t>注：</w:t>
      </w:r>
      <w:r w:rsidRPr="005865A4">
        <w:rPr>
          <w:rFonts w:ascii="Arial" w:hAnsi="Arial" w:cs="Arial" w:hint="eastAsia"/>
          <w:color w:val="000000"/>
          <w:sz w:val="21"/>
          <w:szCs w:val="21"/>
        </w:rPr>
        <w:t>1</w:t>
      </w:r>
      <w:r w:rsidRPr="005865A4">
        <w:rPr>
          <w:rFonts w:ascii="Arial" w:hAnsi="Arial" w:cs="Arial" w:hint="eastAsia"/>
          <w:color w:val="000000"/>
          <w:sz w:val="21"/>
          <w:szCs w:val="21"/>
        </w:rPr>
        <w:t>、</w:t>
      </w:r>
      <w:r w:rsidRPr="005865A4">
        <w:rPr>
          <w:rFonts w:ascii="Arial" w:hAnsi="Arial" w:cs="Arial"/>
          <w:color w:val="000000"/>
          <w:sz w:val="21"/>
          <w:szCs w:val="21"/>
        </w:rPr>
        <w:t>提供两个以上建筑设计方案，且达到规定内容和深度要求的，从第二个</w:t>
      </w:r>
      <w:r w:rsidRPr="005865A4">
        <w:rPr>
          <w:rFonts w:ascii="Arial" w:hAnsi="Arial" w:cs="Arial" w:hint="eastAsia"/>
          <w:color w:val="000000"/>
          <w:sz w:val="21"/>
          <w:szCs w:val="21"/>
        </w:rPr>
        <w:t xml:space="preserve">  </w:t>
      </w:r>
    </w:p>
    <w:p w:rsidR="00487E84" w:rsidRPr="005865A4" w:rsidRDefault="00487E84" w:rsidP="00487E84">
      <w:pPr>
        <w:pStyle w:val="a6"/>
        <w:numPr>
          <w:ilvl w:val="255"/>
          <w:numId w:val="0"/>
        </w:numPr>
        <w:spacing w:before="0" w:after="0"/>
        <w:rPr>
          <w:rFonts w:ascii="Arial" w:hAnsi="Arial" w:cs="Arial"/>
          <w:color w:val="000000"/>
          <w:sz w:val="21"/>
          <w:szCs w:val="21"/>
        </w:rPr>
      </w:pPr>
      <w:r w:rsidRPr="005865A4">
        <w:rPr>
          <w:rFonts w:ascii="Arial" w:hAnsi="Arial" w:cs="Arial" w:hint="eastAsia"/>
          <w:color w:val="000000"/>
          <w:sz w:val="21"/>
          <w:szCs w:val="21"/>
        </w:rPr>
        <w:t xml:space="preserve">       </w:t>
      </w:r>
      <w:r w:rsidRPr="005865A4">
        <w:rPr>
          <w:rFonts w:ascii="Arial" w:hAnsi="Arial" w:cs="Arial"/>
          <w:color w:val="000000"/>
          <w:sz w:val="21"/>
          <w:szCs w:val="21"/>
        </w:rPr>
        <w:t>设计方案起，每个方案按照方案设计费的</w:t>
      </w:r>
      <w:r w:rsidRPr="005865A4">
        <w:rPr>
          <w:rFonts w:ascii="Arial" w:hAnsi="Arial" w:cs="Arial"/>
          <w:color w:val="000000"/>
          <w:sz w:val="21"/>
          <w:szCs w:val="21"/>
        </w:rPr>
        <w:t>50%</w:t>
      </w:r>
      <w:r w:rsidRPr="005865A4">
        <w:rPr>
          <w:rFonts w:ascii="Arial" w:hAnsi="Arial" w:cs="Arial"/>
          <w:color w:val="000000"/>
          <w:sz w:val="21"/>
          <w:szCs w:val="21"/>
        </w:rPr>
        <w:t>另收方案设计费</w:t>
      </w:r>
      <w:r w:rsidRPr="005865A4">
        <w:rPr>
          <w:rFonts w:ascii="Arial" w:hAnsi="Arial" w:cs="Arial" w:hint="eastAsia"/>
          <w:color w:val="000000"/>
          <w:sz w:val="21"/>
          <w:szCs w:val="21"/>
        </w:rPr>
        <w:t>。</w:t>
      </w:r>
    </w:p>
    <w:p w:rsidR="00487E84" w:rsidRDefault="00487E84" w:rsidP="00487E84">
      <w:pPr>
        <w:pStyle w:val="a6"/>
        <w:numPr>
          <w:ilvl w:val="0"/>
          <w:numId w:val="1"/>
        </w:numPr>
        <w:spacing w:before="0" w:after="0"/>
        <w:rPr>
          <w:rFonts w:ascii="Arial" w:hAnsi="Arial" w:cs="Arial"/>
          <w:color w:val="000000"/>
          <w:szCs w:val="24"/>
        </w:rPr>
      </w:pPr>
      <w:r w:rsidRPr="005865A4">
        <w:rPr>
          <w:rFonts w:ascii="Arial" w:hAnsi="Arial" w:cs="Arial" w:hint="eastAsia"/>
          <w:color w:val="000000"/>
          <w:sz w:val="21"/>
          <w:szCs w:val="21"/>
        </w:rPr>
        <w:t>仅提供建筑设计方案的，根据设计方案的内容和设计深度，按照（二</w:t>
      </w:r>
      <w:proofErr w:type="gramStart"/>
      <w:r w:rsidRPr="005865A4">
        <w:rPr>
          <w:rFonts w:ascii="Arial" w:hAnsi="Arial" w:cs="Arial" w:hint="eastAsia"/>
          <w:color w:val="000000"/>
          <w:sz w:val="21"/>
          <w:szCs w:val="21"/>
        </w:rPr>
        <w:t>００</w:t>
      </w:r>
      <w:proofErr w:type="gramEnd"/>
      <w:r w:rsidRPr="005865A4">
        <w:rPr>
          <w:rFonts w:ascii="Arial" w:hAnsi="Arial" w:cs="Arial" w:hint="eastAsia"/>
          <w:color w:val="000000"/>
          <w:sz w:val="21"/>
          <w:szCs w:val="21"/>
        </w:rPr>
        <w:t>二年一月七日　计价格［２００２］１０号）</w:t>
      </w:r>
      <w:r w:rsidRPr="005865A4">
        <w:rPr>
          <w:rFonts w:hint="eastAsia"/>
          <w:sz w:val="21"/>
          <w:szCs w:val="21"/>
        </w:rPr>
        <w:t>《工程勘察设计收费管理规定》中</w:t>
      </w:r>
      <w:r w:rsidRPr="005865A4">
        <w:rPr>
          <w:rFonts w:ascii="Arial" w:hAnsi="Arial" w:cs="Arial" w:hint="eastAsia"/>
          <w:color w:val="000000"/>
          <w:sz w:val="21"/>
          <w:szCs w:val="21"/>
        </w:rPr>
        <w:t>表</w:t>
      </w:r>
      <w:r w:rsidRPr="005865A4">
        <w:rPr>
          <w:rFonts w:ascii="Arial" w:hAnsi="Arial" w:cs="Arial" w:hint="eastAsia"/>
          <w:color w:val="000000"/>
          <w:sz w:val="21"/>
          <w:szCs w:val="21"/>
        </w:rPr>
        <w:t>7.2-1</w:t>
      </w:r>
      <w:r w:rsidRPr="005865A4">
        <w:rPr>
          <w:rFonts w:ascii="Arial" w:hAnsi="Arial" w:cs="Arial" w:hint="eastAsia"/>
          <w:color w:val="000000"/>
          <w:sz w:val="21"/>
          <w:szCs w:val="21"/>
        </w:rPr>
        <w:t>的规定，按比例计取费用。如计算费用低于</w:t>
      </w:r>
      <w:r w:rsidRPr="005865A4">
        <w:rPr>
          <w:rFonts w:ascii="Arial" w:hAnsi="Arial" w:cs="Arial" w:hint="eastAsia"/>
          <w:color w:val="000000"/>
          <w:sz w:val="21"/>
          <w:szCs w:val="21"/>
        </w:rPr>
        <w:t>0.2</w:t>
      </w:r>
      <w:r w:rsidRPr="005865A4">
        <w:rPr>
          <w:rFonts w:ascii="Arial" w:hAnsi="Arial" w:cs="Arial" w:hint="eastAsia"/>
          <w:color w:val="000000"/>
          <w:sz w:val="21"/>
          <w:szCs w:val="21"/>
        </w:rPr>
        <w:t>万元的，限额按</w:t>
      </w:r>
      <w:r w:rsidRPr="005865A4">
        <w:rPr>
          <w:rFonts w:ascii="Arial" w:hAnsi="Arial" w:cs="Arial" w:hint="eastAsia"/>
          <w:color w:val="000000"/>
          <w:sz w:val="21"/>
          <w:szCs w:val="21"/>
        </w:rPr>
        <w:t>0.2</w:t>
      </w:r>
      <w:r w:rsidRPr="005865A4">
        <w:rPr>
          <w:rFonts w:ascii="Arial" w:hAnsi="Arial" w:cs="Arial" w:hint="eastAsia"/>
          <w:color w:val="000000"/>
          <w:sz w:val="21"/>
          <w:szCs w:val="21"/>
        </w:rPr>
        <w:t>万元记取</w:t>
      </w:r>
      <w:r>
        <w:rPr>
          <w:rFonts w:ascii="Arial" w:hAnsi="Arial" w:cs="Arial" w:hint="eastAsia"/>
          <w:color w:val="000000"/>
          <w:szCs w:val="24"/>
        </w:rPr>
        <w:t>。</w:t>
      </w:r>
    </w:p>
    <w:p w:rsidR="009B4E16" w:rsidRDefault="007A7C26">
      <w:pPr>
        <w:pStyle w:val="a6"/>
        <w:spacing w:before="0" w:after="0"/>
        <w:rPr>
          <w:bCs/>
          <w:sz w:val="28"/>
          <w:szCs w:val="28"/>
        </w:rPr>
      </w:pPr>
      <w:r>
        <w:rPr>
          <w:rFonts w:hint="eastAsia"/>
          <w:b/>
          <w:sz w:val="28"/>
          <w:szCs w:val="28"/>
        </w:rPr>
        <w:t>7.2评标方法</w:t>
      </w:r>
      <w:r>
        <w:rPr>
          <w:rFonts w:hint="eastAsia"/>
          <w:bCs/>
          <w:sz w:val="28"/>
          <w:szCs w:val="28"/>
        </w:rPr>
        <w:t>：以设计收费</w:t>
      </w:r>
      <w:proofErr w:type="gramStart"/>
      <w:r>
        <w:rPr>
          <w:rFonts w:hint="eastAsia"/>
          <w:bCs/>
          <w:sz w:val="28"/>
          <w:szCs w:val="28"/>
        </w:rPr>
        <w:t>下浮率形式</w:t>
      </w:r>
      <w:proofErr w:type="gramEnd"/>
      <w:r>
        <w:rPr>
          <w:rFonts w:hint="eastAsia"/>
          <w:bCs/>
          <w:sz w:val="28"/>
          <w:szCs w:val="28"/>
        </w:rPr>
        <w:t>评标，综合报价</w:t>
      </w:r>
      <w:proofErr w:type="gramStart"/>
      <w:r>
        <w:rPr>
          <w:rFonts w:hint="eastAsia"/>
          <w:bCs/>
          <w:sz w:val="28"/>
          <w:szCs w:val="28"/>
        </w:rPr>
        <w:t>下浮率</w:t>
      </w:r>
      <w:proofErr w:type="gramEnd"/>
      <w:r>
        <w:rPr>
          <w:rFonts w:hint="eastAsia"/>
          <w:bCs/>
          <w:sz w:val="28"/>
          <w:szCs w:val="28"/>
        </w:rPr>
        <w:t>最大者为预中标单位。</w:t>
      </w:r>
      <w:proofErr w:type="gramStart"/>
      <w:r>
        <w:rPr>
          <w:rFonts w:hint="eastAsia"/>
          <w:bCs/>
          <w:sz w:val="28"/>
          <w:szCs w:val="28"/>
        </w:rPr>
        <w:t>下浮率</w:t>
      </w:r>
      <w:proofErr w:type="gramEnd"/>
      <w:r>
        <w:rPr>
          <w:rFonts w:hint="eastAsia"/>
          <w:bCs/>
          <w:sz w:val="28"/>
          <w:szCs w:val="28"/>
        </w:rPr>
        <w:t>计算如下：</w:t>
      </w:r>
    </w:p>
    <w:tbl>
      <w:tblPr>
        <w:tblW w:w="8895" w:type="dxa"/>
        <w:jc w:val="center"/>
        <w:tblLayout w:type="fixed"/>
        <w:tblLook w:val="04A0" w:firstRow="1" w:lastRow="0" w:firstColumn="1" w:lastColumn="0" w:noHBand="0" w:noVBand="1"/>
      </w:tblPr>
      <w:tblGrid>
        <w:gridCol w:w="389"/>
        <w:gridCol w:w="1392"/>
        <w:gridCol w:w="1451"/>
        <w:gridCol w:w="1286"/>
        <w:gridCol w:w="1459"/>
        <w:gridCol w:w="1459"/>
        <w:gridCol w:w="1459"/>
      </w:tblGrid>
      <w:tr w:rsidR="009B4E16">
        <w:trPr>
          <w:trHeight w:val="1005"/>
          <w:jc w:val="center"/>
        </w:trPr>
        <w:tc>
          <w:tcPr>
            <w:tcW w:w="389" w:type="dxa"/>
            <w:tcBorders>
              <w:top w:val="single" w:sz="8" w:space="0" w:color="auto"/>
              <w:left w:val="single" w:sz="8" w:space="0" w:color="auto"/>
              <w:bottom w:val="single" w:sz="4" w:space="0" w:color="auto"/>
              <w:right w:val="single" w:sz="8"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int="eastAsia"/>
                <w:sz w:val="24"/>
              </w:rPr>
              <w:t>序号</w:t>
            </w:r>
          </w:p>
        </w:tc>
        <w:tc>
          <w:tcPr>
            <w:tcW w:w="1392" w:type="dxa"/>
            <w:tcBorders>
              <w:top w:val="single" w:sz="8"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项目投资额（万元）</w:t>
            </w:r>
          </w:p>
        </w:tc>
        <w:tc>
          <w:tcPr>
            <w:tcW w:w="1451" w:type="dxa"/>
            <w:tcBorders>
              <w:top w:val="single" w:sz="8" w:space="0" w:color="auto"/>
              <w:left w:val="nil"/>
              <w:bottom w:val="single" w:sz="4" w:space="0" w:color="auto"/>
              <w:right w:val="single" w:sz="4"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设计收费限额基准（%)</w:t>
            </w:r>
          </w:p>
        </w:tc>
        <w:tc>
          <w:tcPr>
            <w:tcW w:w="1286" w:type="dxa"/>
            <w:tcBorders>
              <w:top w:val="single" w:sz="8"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报价收费（%)</w:t>
            </w:r>
          </w:p>
        </w:tc>
        <w:tc>
          <w:tcPr>
            <w:tcW w:w="1459" w:type="dxa"/>
            <w:tcBorders>
              <w:top w:val="single" w:sz="8" w:space="0" w:color="auto"/>
              <w:left w:val="nil"/>
              <w:bottom w:val="single" w:sz="4" w:space="0" w:color="auto"/>
              <w:right w:val="single" w:sz="8" w:space="0" w:color="auto"/>
            </w:tcBorders>
            <w:vAlign w:val="center"/>
          </w:tcPr>
          <w:p w:rsidR="009B4E16" w:rsidRDefault="007A7C26">
            <w:pPr>
              <w:spacing w:line="500" w:lineRule="exact"/>
              <w:ind w:firstLineChars="100" w:firstLine="240"/>
              <w:rPr>
                <w:rFonts w:ascii="仿宋_GB2312" w:eastAsia="仿宋_GB2312"/>
                <w:sz w:val="24"/>
              </w:rPr>
            </w:pPr>
            <w:r>
              <w:rPr>
                <w:rFonts w:ascii="仿宋_GB2312" w:eastAsia="仿宋_GB2312" w:hint="eastAsia"/>
                <w:sz w:val="24"/>
              </w:rPr>
              <w:t>计算系数</w:t>
            </w:r>
          </w:p>
        </w:tc>
        <w:tc>
          <w:tcPr>
            <w:tcW w:w="1459" w:type="dxa"/>
            <w:tcBorders>
              <w:top w:val="single" w:sz="8"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proofErr w:type="gramStart"/>
            <w:r>
              <w:rPr>
                <w:rFonts w:ascii="仿宋_GB2312" w:eastAsia="仿宋_GB2312" w:hint="eastAsia"/>
                <w:sz w:val="24"/>
              </w:rPr>
              <w:t>下浮率</w:t>
            </w:r>
            <w:proofErr w:type="gramEnd"/>
          </w:p>
        </w:tc>
        <w:tc>
          <w:tcPr>
            <w:tcW w:w="1459" w:type="dxa"/>
            <w:tcBorders>
              <w:top w:val="single" w:sz="8"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int="eastAsia"/>
                <w:sz w:val="24"/>
              </w:rPr>
              <w:t>备注</w:t>
            </w:r>
          </w:p>
        </w:tc>
      </w:tr>
      <w:tr w:rsidR="009B4E16">
        <w:trPr>
          <w:trHeight w:val="995"/>
          <w:jc w:val="center"/>
        </w:trPr>
        <w:tc>
          <w:tcPr>
            <w:tcW w:w="389" w:type="dxa"/>
            <w:tcBorders>
              <w:top w:val="single" w:sz="4" w:space="0" w:color="auto"/>
              <w:left w:val="single" w:sz="8" w:space="0" w:color="auto"/>
              <w:bottom w:val="single" w:sz="8"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int="eastAsia"/>
                <w:sz w:val="24"/>
              </w:rPr>
              <w:lastRenderedPageBreak/>
              <w:t>1</w:t>
            </w:r>
          </w:p>
        </w:tc>
        <w:tc>
          <w:tcPr>
            <w:tcW w:w="1392" w:type="dxa"/>
            <w:tcBorders>
              <w:top w:val="single" w:sz="4" w:space="0" w:color="auto"/>
              <w:left w:val="nil"/>
              <w:bottom w:val="single" w:sz="8" w:space="0" w:color="auto"/>
              <w:right w:val="single" w:sz="8" w:space="0" w:color="auto"/>
            </w:tcBorders>
            <w:vAlign w:val="center"/>
          </w:tcPr>
          <w:p w:rsidR="009B4E16" w:rsidRDefault="007A7C26">
            <w:pPr>
              <w:spacing w:line="500" w:lineRule="exact"/>
              <w:jc w:val="center"/>
              <w:rPr>
                <w:rFonts w:ascii="仿宋_GB2312" w:eastAsia="仿宋_GB2312" w:hAnsi="宋体" w:cs="宋体"/>
                <w:bCs/>
                <w:sz w:val="24"/>
              </w:rPr>
            </w:pPr>
            <w:r>
              <w:rPr>
                <w:rFonts w:ascii="仿宋_GB2312" w:eastAsia="仿宋_GB2312" w:hAnsi="宋体" w:cs="宋体" w:hint="eastAsia"/>
                <w:bCs/>
                <w:sz w:val="24"/>
              </w:rPr>
              <w:t>20万及以下</w:t>
            </w:r>
          </w:p>
        </w:tc>
        <w:tc>
          <w:tcPr>
            <w:tcW w:w="1451" w:type="dxa"/>
            <w:tcBorders>
              <w:top w:val="single" w:sz="4" w:space="0" w:color="auto"/>
              <w:left w:val="nil"/>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bCs/>
                <w:sz w:val="24"/>
              </w:rPr>
            </w:pPr>
            <w:r>
              <w:rPr>
                <w:rFonts w:ascii="仿宋_GB2312" w:eastAsia="仿宋_GB2312" w:hAnsi="宋体" w:cs="宋体" w:hint="eastAsia"/>
                <w:bCs/>
                <w:sz w:val="24"/>
              </w:rPr>
              <w:t>5.4%</w:t>
            </w:r>
          </w:p>
        </w:tc>
        <w:tc>
          <w:tcPr>
            <w:tcW w:w="1286" w:type="dxa"/>
            <w:tcBorders>
              <w:top w:val="single" w:sz="4" w:space="0" w:color="auto"/>
              <w:left w:val="nil"/>
              <w:bottom w:val="single" w:sz="4" w:space="0" w:color="auto"/>
              <w:right w:val="single" w:sz="8" w:space="0" w:color="auto"/>
            </w:tcBorders>
            <w:vAlign w:val="bottom"/>
          </w:tcPr>
          <w:p w:rsidR="009B4E16" w:rsidRDefault="009B4E16">
            <w:pPr>
              <w:spacing w:line="500" w:lineRule="exact"/>
              <w:jc w:val="center"/>
              <w:rPr>
                <w:rFonts w:ascii="仿宋_GB2312" w:eastAsia="仿宋_GB2312" w:hAnsi="宋体" w:cs="宋体"/>
                <w:bCs/>
                <w:color w:val="C00000"/>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Cs/>
                <w:color w:val="FF0000"/>
                <w:sz w:val="24"/>
              </w:rPr>
            </w:pPr>
            <w:r>
              <w:rPr>
                <w:rFonts w:ascii="宋体" w:hAnsi="宋体" w:cs="宋体" w:hint="eastAsia"/>
                <w:bCs/>
                <w:sz w:val="24"/>
              </w:rPr>
              <w:t>0.1</w:t>
            </w:r>
          </w:p>
        </w:tc>
        <w:tc>
          <w:tcPr>
            <w:tcW w:w="1459" w:type="dxa"/>
            <w:tcBorders>
              <w:top w:val="single" w:sz="4" w:space="0" w:color="auto"/>
              <w:left w:val="nil"/>
              <w:bottom w:val="single" w:sz="4" w:space="0" w:color="auto"/>
              <w:right w:val="single" w:sz="8" w:space="0" w:color="auto"/>
            </w:tcBorders>
            <w:vAlign w:val="bottom"/>
          </w:tcPr>
          <w:p w:rsidR="009B4E16" w:rsidRDefault="009B4E16">
            <w:pPr>
              <w:spacing w:line="500" w:lineRule="exact"/>
              <w:ind w:leftChars="-352" w:left="-739"/>
              <w:jc w:val="right"/>
              <w:rPr>
                <w:rFonts w:ascii="仿宋_GB2312" w:eastAsia="仿宋_GB2312" w:hAnsi="宋体" w:cs="宋体"/>
                <w:bCs/>
                <w:sz w:val="24"/>
              </w:rPr>
            </w:pPr>
          </w:p>
        </w:tc>
        <w:tc>
          <w:tcPr>
            <w:tcW w:w="1459" w:type="dxa"/>
            <w:tcBorders>
              <w:top w:val="single" w:sz="4" w:space="0" w:color="auto"/>
              <w:left w:val="nil"/>
              <w:bottom w:val="single" w:sz="4" w:space="0" w:color="auto"/>
              <w:right w:val="single" w:sz="8" w:space="0" w:color="auto"/>
            </w:tcBorders>
            <w:vAlign w:val="bottom"/>
          </w:tcPr>
          <w:p w:rsidR="009B4E16" w:rsidRDefault="009B4E16">
            <w:pPr>
              <w:spacing w:line="500" w:lineRule="exact"/>
              <w:ind w:leftChars="-352" w:left="-739"/>
              <w:jc w:val="right"/>
              <w:rPr>
                <w:rFonts w:ascii="仿宋_GB2312" w:eastAsia="仿宋_GB2312" w:hAnsi="宋体" w:cs="宋体"/>
                <w:bCs/>
                <w:sz w:val="24"/>
              </w:rPr>
            </w:pPr>
          </w:p>
        </w:tc>
      </w:tr>
      <w:tr w:rsidR="009B4E16">
        <w:trPr>
          <w:trHeight w:val="1005"/>
          <w:jc w:val="center"/>
        </w:trPr>
        <w:tc>
          <w:tcPr>
            <w:tcW w:w="389" w:type="dxa"/>
            <w:tcBorders>
              <w:top w:val="nil"/>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2</w:t>
            </w:r>
          </w:p>
        </w:tc>
        <w:tc>
          <w:tcPr>
            <w:tcW w:w="1392" w:type="dxa"/>
            <w:tcBorders>
              <w:top w:val="nil"/>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w:t>
            </w:r>
            <w:r>
              <w:rPr>
                <w:rFonts w:ascii="仿宋_GB2312" w:eastAsia="仿宋_GB2312" w:hint="eastAsia"/>
                <w:sz w:val="24"/>
              </w:rPr>
              <w:t>20</w:t>
            </w:r>
            <w:r>
              <w:rPr>
                <w:rFonts w:ascii="Arial" w:eastAsia="仿宋_GB2312" w:hAnsi="Arial" w:cs="Arial"/>
                <w:sz w:val="24"/>
              </w:rPr>
              <w:t>≤</w:t>
            </w:r>
            <w:r>
              <w:rPr>
                <w:rFonts w:ascii="仿宋_GB2312" w:eastAsia="仿宋_GB2312" w:hint="eastAsia"/>
                <w:sz w:val="24"/>
              </w:rPr>
              <w:t>50万元</w:t>
            </w:r>
          </w:p>
        </w:tc>
        <w:tc>
          <w:tcPr>
            <w:tcW w:w="1451"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
                <w:bCs/>
                <w:sz w:val="24"/>
              </w:rPr>
            </w:pPr>
            <w:r>
              <w:rPr>
                <w:rFonts w:ascii="仿宋_GB2312" w:eastAsia="仿宋_GB2312" w:hAnsi="宋体" w:cs="宋体" w:hint="eastAsia"/>
                <w:bCs/>
                <w:sz w:val="24"/>
              </w:rPr>
              <w:t>5.4%</w:t>
            </w:r>
          </w:p>
        </w:tc>
        <w:tc>
          <w:tcPr>
            <w:tcW w:w="128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宋体" w:cs="宋体"/>
                <w:bCs/>
                <w:color w:val="C00000"/>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Cs/>
                <w:sz w:val="24"/>
              </w:rPr>
            </w:pPr>
            <w:r>
              <w:rPr>
                <w:rFonts w:ascii="宋体" w:hAnsi="宋体" w:cs="宋体" w:hint="eastAsia"/>
                <w:bCs/>
                <w:sz w:val="24"/>
              </w:rPr>
              <w:t>0.3</w:t>
            </w: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r>
      <w:tr w:rsidR="009B4E16">
        <w:trPr>
          <w:trHeight w:val="995"/>
          <w:jc w:val="center"/>
        </w:trPr>
        <w:tc>
          <w:tcPr>
            <w:tcW w:w="389"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3</w:t>
            </w:r>
          </w:p>
        </w:tc>
        <w:tc>
          <w:tcPr>
            <w:tcW w:w="1392"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&gt;5</w:t>
            </w:r>
            <w:r>
              <w:rPr>
                <w:rFonts w:ascii="仿宋_GB2312" w:eastAsia="仿宋_GB2312" w:hint="eastAsia"/>
                <w:sz w:val="24"/>
              </w:rPr>
              <w:t>0</w:t>
            </w:r>
            <w:r>
              <w:rPr>
                <w:rFonts w:ascii="Arial" w:eastAsia="仿宋_GB2312" w:hAnsi="Arial" w:cs="Arial"/>
                <w:sz w:val="24"/>
              </w:rPr>
              <w:t>≤</w:t>
            </w:r>
            <w:r>
              <w:rPr>
                <w:rFonts w:ascii="Arial" w:eastAsia="仿宋_GB2312" w:hAnsi="Arial" w:cs="Arial" w:hint="eastAsia"/>
                <w:sz w:val="24"/>
              </w:rPr>
              <w:t>100</w:t>
            </w:r>
            <w:r>
              <w:rPr>
                <w:rFonts w:ascii="仿宋_GB2312" w:eastAsia="仿宋_GB2312" w:hint="eastAsia"/>
                <w:sz w:val="24"/>
              </w:rPr>
              <w:t>万元</w:t>
            </w:r>
          </w:p>
        </w:tc>
        <w:tc>
          <w:tcPr>
            <w:tcW w:w="1451"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
                <w:bCs/>
                <w:sz w:val="24"/>
              </w:rPr>
            </w:pPr>
            <w:r>
              <w:rPr>
                <w:rFonts w:ascii="仿宋_GB2312" w:eastAsia="仿宋_GB2312" w:hAnsi="宋体" w:cs="宋体" w:hint="eastAsia"/>
                <w:bCs/>
                <w:sz w:val="24"/>
              </w:rPr>
              <w:t>5.4%</w:t>
            </w:r>
          </w:p>
        </w:tc>
        <w:tc>
          <w:tcPr>
            <w:tcW w:w="128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宋体" w:cs="宋体"/>
                <w:bCs/>
                <w:color w:val="C00000"/>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Cs/>
                <w:sz w:val="24"/>
              </w:rPr>
            </w:pPr>
            <w:r>
              <w:rPr>
                <w:rFonts w:ascii="宋体" w:hAnsi="宋体" w:cs="宋体" w:hint="eastAsia"/>
                <w:bCs/>
                <w:sz w:val="24"/>
              </w:rPr>
              <w:t>0.1</w:t>
            </w: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r>
      <w:tr w:rsidR="009B4E16">
        <w:trPr>
          <w:trHeight w:val="995"/>
          <w:jc w:val="center"/>
        </w:trPr>
        <w:tc>
          <w:tcPr>
            <w:tcW w:w="389" w:type="dxa"/>
            <w:tcBorders>
              <w:top w:val="single" w:sz="4" w:space="0" w:color="auto"/>
              <w:left w:val="single" w:sz="8" w:space="0" w:color="auto"/>
              <w:bottom w:val="single" w:sz="8"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4</w:t>
            </w:r>
          </w:p>
        </w:tc>
        <w:tc>
          <w:tcPr>
            <w:tcW w:w="1392" w:type="dxa"/>
            <w:tcBorders>
              <w:top w:val="single" w:sz="4" w:space="0" w:color="auto"/>
              <w:left w:val="nil"/>
              <w:bottom w:val="single" w:sz="8"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&gt;100</w:t>
            </w:r>
            <w:r>
              <w:rPr>
                <w:rFonts w:ascii="Arial" w:eastAsia="仿宋_GB2312" w:hAnsi="Arial" w:cs="Arial"/>
                <w:sz w:val="24"/>
              </w:rPr>
              <w:t>≤</w:t>
            </w:r>
            <w:r>
              <w:rPr>
                <w:rFonts w:ascii="Arial" w:eastAsia="仿宋_GB2312" w:hAnsi="Arial" w:cs="Arial" w:hint="eastAsia"/>
                <w:sz w:val="24"/>
              </w:rPr>
              <w:t>200</w:t>
            </w:r>
            <w:r>
              <w:rPr>
                <w:rFonts w:ascii="仿宋_GB2312" w:eastAsia="仿宋_GB2312" w:hint="eastAsia"/>
                <w:sz w:val="24"/>
              </w:rPr>
              <w:t>万元</w:t>
            </w:r>
          </w:p>
        </w:tc>
        <w:tc>
          <w:tcPr>
            <w:tcW w:w="1451" w:type="dxa"/>
            <w:tcBorders>
              <w:top w:val="single" w:sz="4" w:space="0" w:color="auto"/>
              <w:left w:val="nil"/>
              <w:bottom w:val="single" w:sz="8" w:space="0" w:color="auto"/>
              <w:right w:val="single" w:sz="8" w:space="0" w:color="auto"/>
            </w:tcBorders>
            <w:vAlign w:val="bottom"/>
          </w:tcPr>
          <w:p w:rsidR="009B4E16" w:rsidRDefault="007A7C26">
            <w:pPr>
              <w:ind w:firstLineChars="200" w:firstLine="480"/>
              <w:rPr>
                <w:rFonts w:ascii="宋体" w:hAnsi="宋体" w:cs="宋体"/>
                <w:b/>
                <w:bCs/>
                <w:sz w:val="24"/>
              </w:rPr>
            </w:pPr>
            <w:r>
              <w:rPr>
                <w:rFonts w:ascii="仿宋_GB2312" w:eastAsia="仿宋_GB2312" w:hAnsi="宋体" w:cs="宋体" w:hint="eastAsia"/>
                <w:bCs/>
                <w:sz w:val="24"/>
              </w:rPr>
              <w:t>5%</w:t>
            </w:r>
          </w:p>
        </w:tc>
        <w:tc>
          <w:tcPr>
            <w:tcW w:w="1286" w:type="dxa"/>
            <w:tcBorders>
              <w:top w:val="single" w:sz="4" w:space="0" w:color="auto"/>
              <w:left w:val="nil"/>
              <w:bottom w:val="single" w:sz="8" w:space="0" w:color="auto"/>
              <w:right w:val="single" w:sz="8" w:space="0" w:color="auto"/>
            </w:tcBorders>
            <w:vAlign w:val="bottom"/>
          </w:tcPr>
          <w:p w:rsidR="009B4E16" w:rsidRDefault="009B4E16">
            <w:pPr>
              <w:ind w:firstLineChars="500" w:firstLine="1200"/>
              <w:rPr>
                <w:rFonts w:ascii="仿宋_GB2312" w:eastAsia="仿宋_GB2312" w:hAnsi="宋体" w:cs="宋体"/>
                <w:bCs/>
                <w:color w:val="C00000"/>
                <w:sz w:val="24"/>
              </w:rPr>
            </w:pPr>
          </w:p>
        </w:tc>
        <w:tc>
          <w:tcPr>
            <w:tcW w:w="1459" w:type="dxa"/>
            <w:tcBorders>
              <w:top w:val="single" w:sz="4" w:space="0" w:color="auto"/>
              <w:left w:val="nil"/>
              <w:bottom w:val="single" w:sz="8" w:space="0" w:color="auto"/>
              <w:right w:val="single" w:sz="8" w:space="0" w:color="auto"/>
            </w:tcBorders>
            <w:vAlign w:val="bottom"/>
          </w:tcPr>
          <w:p w:rsidR="009B4E16" w:rsidRDefault="007A7C26">
            <w:pPr>
              <w:jc w:val="center"/>
              <w:rPr>
                <w:rFonts w:ascii="宋体" w:hAnsi="宋体" w:cs="宋体"/>
                <w:bCs/>
                <w:sz w:val="24"/>
              </w:rPr>
            </w:pPr>
            <w:r>
              <w:rPr>
                <w:rFonts w:ascii="宋体" w:hAnsi="宋体" w:cs="宋体" w:hint="eastAsia"/>
                <w:bCs/>
                <w:sz w:val="24"/>
              </w:rPr>
              <w:t>0.1</w:t>
            </w:r>
          </w:p>
        </w:tc>
        <w:tc>
          <w:tcPr>
            <w:tcW w:w="1459" w:type="dxa"/>
            <w:tcBorders>
              <w:top w:val="single" w:sz="4" w:space="0" w:color="auto"/>
              <w:left w:val="nil"/>
              <w:bottom w:val="single" w:sz="8" w:space="0" w:color="auto"/>
              <w:right w:val="single" w:sz="8" w:space="0" w:color="auto"/>
            </w:tcBorders>
            <w:vAlign w:val="bottom"/>
          </w:tcPr>
          <w:p w:rsidR="009B4E16" w:rsidRDefault="009B4E16">
            <w:pPr>
              <w:rPr>
                <w:rFonts w:ascii="宋体" w:hAnsi="宋体" w:cs="宋体"/>
                <w:b/>
                <w:bCs/>
                <w:sz w:val="24"/>
              </w:rPr>
            </w:pPr>
          </w:p>
        </w:tc>
        <w:tc>
          <w:tcPr>
            <w:tcW w:w="1459" w:type="dxa"/>
            <w:tcBorders>
              <w:top w:val="single" w:sz="4" w:space="0" w:color="auto"/>
              <w:left w:val="nil"/>
              <w:bottom w:val="single" w:sz="8" w:space="0" w:color="auto"/>
              <w:right w:val="single" w:sz="8" w:space="0" w:color="auto"/>
            </w:tcBorders>
            <w:vAlign w:val="bottom"/>
          </w:tcPr>
          <w:p w:rsidR="009B4E16" w:rsidRDefault="009B4E16">
            <w:pPr>
              <w:rPr>
                <w:rFonts w:ascii="宋体" w:hAnsi="宋体" w:cs="宋体"/>
                <w:b/>
                <w:bCs/>
                <w:sz w:val="24"/>
              </w:rPr>
            </w:pPr>
          </w:p>
        </w:tc>
      </w:tr>
      <w:tr w:rsidR="009B4E16">
        <w:trPr>
          <w:trHeight w:val="1005"/>
          <w:jc w:val="center"/>
        </w:trPr>
        <w:tc>
          <w:tcPr>
            <w:tcW w:w="389"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5</w:t>
            </w:r>
          </w:p>
        </w:tc>
        <w:tc>
          <w:tcPr>
            <w:tcW w:w="1392"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sz w:val="24"/>
              </w:rPr>
            </w:pPr>
            <w:r>
              <w:rPr>
                <w:rFonts w:ascii="仿宋_GB2312" w:eastAsia="仿宋_GB2312" w:hAnsi="仿宋_GB2312" w:cs="仿宋_GB2312" w:hint="eastAsia"/>
                <w:sz w:val="24"/>
              </w:rPr>
              <w:t>&gt;200</w:t>
            </w:r>
            <w:r>
              <w:rPr>
                <w:rFonts w:ascii="Arial" w:eastAsia="仿宋_GB2312" w:hAnsi="Arial" w:cs="Arial"/>
                <w:sz w:val="24"/>
              </w:rPr>
              <w:t>≤</w:t>
            </w:r>
            <w:r>
              <w:rPr>
                <w:rFonts w:ascii="Arial" w:eastAsia="仿宋_GB2312" w:hAnsi="Arial" w:cs="Arial" w:hint="eastAsia"/>
                <w:sz w:val="24"/>
              </w:rPr>
              <w:t>400</w:t>
            </w:r>
            <w:r>
              <w:rPr>
                <w:rFonts w:ascii="仿宋_GB2312" w:eastAsia="仿宋_GB2312" w:hint="eastAsia"/>
                <w:sz w:val="24"/>
              </w:rPr>
              <w:t>万元</w:t>
            </w:r>
          </w:p>
        </w:tc>
        <w:tc>
          <w:tcPr>
            <w:tcW w:w="1451"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
                <w:bCs/>
                <w:sz w:val="24"/>
              </w:rPr>
            </w:pPr>
            <w:r>
              <w:rPr>
                <w:rFonts w:ascii="仿宋_GB2312" w:eastAsia="仿宋_GB2312" w:hAnsi="仿宋_GB2312" w:cs="仿宋_GB2312" w:hint="eastAsia"/>
                <w:bCs/>
                <w:sz w:val="24"/>
              </w:rPr>
              <w:t>4</w:t>
            </w:r>
            <w:r>
              <w:rPr>
                <w:rFonts w:ascii="仿宋_GB2312" w:eastAsia="仿宋_GB2312" w:hAnsi="宋体" w:cs="宋体" w:hint="eastAsia"/>
                <w:bCs/>
                <w:sz w:val="24"/>
              </w:rPr>
              <w:t>.5%</w:t>
            </w:r>
          </w:p>
        </w:tc>
        <w:tc>
          <w:tcPr>
            <w:tcW w:w="128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仿宋_GB2312" w:cs="仿宋_GB2312"/>
                <w:bCs/>
                <w:color w:val="C00000"/>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Cs/>
                <w:sz w:val="24"/>
              </w:rPr>
            </w:pPr>
            <w:r>
              <w:rPr>
                <w:rFonts w:ascii="宋体" w:hAnsi="宋体" w:cs="宋体" w:hint="eastAsia"/>
                <w:bCs/>
                <w:sz w:val="24"/>
              </w:rPr>
              <w:t>0.05</w:t>
            </w: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b/>
                <w:bCs/>
                <w:sz w:val="24"/>
              </w:rPr>
            </w:pPr>
          </w:p>
        </w:tc>
      </w:tr>
      <w:tr w:rsidR="009B4E16">
        <w:trPr>
          <w:trHeight w:val="1005"/>
          <w:jc w:val="center"/>
        </w:trPr>
        <w:tc>
          <w:tcPr>
            <w:tcW w:w="389"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6</w:t>
            </w:r>
          </w:p>
        </w:tc>
        <w:tc>
          <w:tcPr>
            <w:tcW w:w="1392"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单项施工图最低设计费收费</w:t>
            </w:r>
          </w:p>
        </w:tc>
        <w:tc>
          <w:tcPr>
            <w:tcW w:w="1451" w:type="dxa"/>
            <w:tcBorders>
              <w:top w:val="single" w:sz="4" w:space="0" w:color="auto"/>
              <w:left w:val="nil"/>
              <w:bottom w:val="single" w:sz="4" w:space="0" w:color="auto"/>
              <w:right w:val="single" w:sz="8" w:space="0" w:color="auto"/>
            </w:tcBorders>
            <w:vAlign w:val="bottom"/>
          </w:tcPr>
          <w:p w:rsidR="009B4E16" w:rsidRDefault="007A7C26">
            <w:pPr>
              <w:jc w:val="center"/>
              <w:rPr>
                <w:rFonts w:ascii="仿宋_GB2312" w:eastAsia="仿宋_GB2312" w:hAnsi="仿宋_GB2312" w:cs="仿宋_GB2312"/>
                <w:bCs/>
                <w:sz w:val="24"/>
              </w:rPr>
            </w:pPr>
            <w:r>
              <w:rPr>
                <w:rFonts w:ascii="仿宋_GB2312" w:eastAsia="仿宋_GB2312" w:hAnsi="仿宋_GB2312" w:cs="仿宋_GB2312" w:hint="eastAsia"/>
                <w:bCs/>
                <w:sz w:val="24"/>
              </w:rPr>
              <w:t>0.7</w:t>
            </w:r>
          </w:p>
        </w:tc>
        <w:tc>
          <w:tcPr>
            <w:tcW w:w="128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仿宋_GB2312" w:cs="仿宋_GB2312"/>
                <w:bCs/>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Cs/>
                <w:sz w:val="24"/>
              </w:rPr>
            </w:pPr>
            <w:r>
              <w:rPr>
                <w:rFonts w:ascii="宋体" w:hAnsi="宋体" w:cs="宋体" w:hint="eastAsia"/>
                <w:bCs/>
                <w:sz w:val="24"/>
              </w:rPr>
              <w:t>0.2</w:t>
            </w: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rPr>
                <w:rFonts w:ascii="宋体" w:hAnsi="宋体" w:cs="宋体"/>
                <w:sz w:val="24"/>
              </w:rPr>
            </w:pPr>
            <w:r>
              <w:rPr>
                <w:rFonts w:ascii="宋体" w:hAnsi="宋体" w:cs="宋体" w:hint="eastAsia"/>
                <w:sz w:val="24"/>
              </w:rPr>
              <w:t>以金额计</w:t>
            </w:r>
          </w:p>
        </w:tc>
      </w:tr>
      <w:tr w:rsidR="009B4E16">
        <w:trPr>
          <w:trHeight w:val="1005"/>
          <w:jc w:val="center"/>
        </w:trPr>
        <w:tc>
          <w:tcPr>
            <w:tcW w:w="389" w:type="dxa"/>
            <w:tcBorders>
              <w:top w:val="single" w:sz="4" w:space="0" w:color="auto"/>
              <w:left w:val="single" w:sz="8" w:space="0" w:color="auto"/>
              <w:bottom w:val="single" w:sz="4" w:space="0" w:color="auto"/>
              <w:right w:val="single" w:sz="8" w:space="0" w:color="auto"/>
            </w:tcBorders>
            <w:vAlign w:val="bottom"/>
          </w:tcPr>
          <w:p w:rsidR="009B4E16" w:rsidRDefault="007A7C26">
            <w:pPr>
              <w:spacing w:line="500" w:lineRule="exact"/>
              <w:jc w:val="center"/>
              <w:rPr>
                <w:rFonts w:ascii="仿宋_GB2312" w:eastAsia="仿宋_GB2312" w:hAnsi="宋体" w:cs="宋体"/>
                <w:sz w:val="24"/>
              </w:rPr>
            </w:pPr>
            <w:r>
              <w:rPr>
                <w:rFonts w:ascii="仿宋_GB2312" w:eastAsia="仿宋_GB2312" w:hAnsi="宋体" w:cs="宋体" w:hint="eastAsia"/>
                <w:sz w:val="24"/>
              </w:rPr>
              <w:t>7</w:t>
            </w:r>
          </w:p>
        </w:tc>
        <w:tc>
          <w:tcPr>
            <w:tcW w:w="1392" w:type="dxa"/>
            <w:tcBorders>
              <w:top w:val="single" w:sz="4" w:space="0" w:color="auto"/>
              <w:left w:val="nil"/>
              <w:bottom w:val="single" w:sz="4" w:space="0" w:color="auto"/>
              <w:right w:val="single" w:sz="8" w:space="0" w:color="auto"/>
            </w:tcBorders>
            <w:vAlign w:val="center"/>
          </w:tcPr>
          <w:p w:rsidR="009B4E16" w:rsidRDefault="007A7C26">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单一方案图最低设计费收费</w:t>
            </w:r>
          </w:p>
        </w:tc>
        <w:tc>
          <w:tcPr>
            <w:tcW w:w="1451" w:type="dxa"/>
            <w:tcBorders>
              <w:top w:val="single" w:sz="4" w:space="0" w:color="auto"/>
              <w:left w:val="nil"/>
              <w:bottom w:val="single" w:sz="4" w:space="0" w:color="auto"/>
              <w:right w:val="single" w:sz="8" w:space="0" w:color="auto"/>
            </w:tcBorders>
            <w:vAlign w:val="bottom"/>
          </w:tcPr>
          <w:p w:rsidR="009B4E16" w:rsidRDefault="007A7C26">
            <w:pPr>
              <w:jc w:val="center"/>
              <w:rPr>
                <w:rFonts w:ascii="仿宋_GB2312" w:eastAsia="仿宋_GB2312" w:hAnsi="仿宋_GB2312" w:cs="仿宋_GB2312"/>
                <w:bCs/>
                <w:sz w:val="24"/>
              </w:rPr>
            </w:pPr>
            <w:r>
              <w:rPr>
                <w:rFonts w:ascii="仿宋_GB2312" w:eastAsia="仿宋_GB2312" w:hAnsi="仿宋_GB2312" w:cs="仿宋_GB2312" w:hint="eastAsia"/>
                <w:bCs/>
                <w:sz w:val="24"/>
              </w:rPr>
              <w:t>0.2</w:t>
            </w:r>
          </w:p>
        </w:tc>
        <w:tc>
          <w:tcPr>
            <w:tcW w:w="1286" w:type="dxa"/>
            <w:tcBorders>
              <w:top w:val="single" w:sz="4" w:space="0" w:color="auto"/>
              <w:left w:val="nil"/>
              <w:bottom w:val="single" w:sz="4" w:space="0" w:color="auto"/>
              <w:right w:val="single" w:sz="8" w:space="0" w:color="auto"/>
            </w:tcBorders>
            <w:vAlign w:val="bottom"/>
          </w:tcPr>
          <w:p w:rsidR="009B4E16" w:rsidRDefault="009B4E16">
            <w:pPr>
              <w:jc w:val="center"/>
              <w:rPr>
                <w:rFonts w:ascii="仿宋_GB2312" w:eastAsia="仿宋_GB2312" w:hAnsi="仿宋_GB2312" w:cs="仿宋_GB2312"/>
                <w:bCs/>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jc w:val="center"/>
              <w:rPr>
                <w:rFonts w:ascii="宋体" w:hAnsi="宋体" w:cs="宋体"/>
                <w:bCs/>
                <w:sz w:val="24"/>
              </w:rPr>
            </w:pPr>
            <w:r>
              <w:rPr>
                <w:rFonts w:ascii="宋体" w:hAnsi="宋体" w:cs="宋体" w:hint="eastAsia"/>
                <w:bCs/>
                <w:sz w:val="24"/>
              </w:rPr>
              <w:t>0.15</w:t>
            </w: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sz w:val="24"/>
              </w:rPr>
            </w:pPr>
          </w:p>
        </w:tc>
        <w:tc>
          <w:tcPr>
            <w:tcW w:w="1459" w:type="dxa"/>
            <w:tcBorders>
              <w:top w:val="single" w:sz="4" w:space="0" w:color="auto"/>
              <w:left w:val="nil"/>
              <w:bottom w:val="single" w:sz="4" w:space="0" w:color="auto"/>
              <w:right w:val="single" w:sz="8" w:space="0" w:color="auto"/>
            </w:tcBorders>
            <w:vAlign w:val="bottom"/>
          </w:tcPr>
          <w:p w:rsidR="009B4E16" w:rsidRDefault="007A7C26">
            <w:pPr>
              <w:rPr>
                <w:rFonts w:ascii="宋体" w:hAnsi="宋体" w:cs="宋体"/>
                <w:sz w:val="24"/>
              </w:rPr>
            </w:pPr>
            <w:r>
              <w:rPr>
                <w:rFonts w:ascii="宋体" w:hAnsi="宋体" w:cs="宋体" w:hint="eastAsia"/>
                <w:sz w:val="24"/>
              </w:rPr>
              <w:t>以金额计</w:t>
            </w:r>
          </w:p>
        </w:tc>
      </w:tr>
      <w:tr w:rsidR="009B4E16">
        <w:trPr>
          <w:trHeight w:val="688"/>
          <w:jc w:val="center"/>
        </w:trPr>
        <w:tc>
          <w:tcPr>
            <w:tcW w:w="389" w:type="dxa"/>
            <w:tcBorders>
              <w:top w:val="single" w:sz="4" w:space="0" w:color="auto"/>
              <w:left w:val="single" w:sz="8" w:space="0" w:color="auto"/>
              <w:bottom w:val="single" w:sz="4" w:space="0" w:color="auto"/>
              <w:right w:val="single" w:sz="8" w:space="0" w:color="auto"/>
            </w:tcBorders>
            <w:vAlign w:val="bottom"/>
          </w:tcPr>
          <w:p w:rsidR="009B4E16" w:rsidRDefault="009B4E16">
            <w:pPr>
              <w:spacing w:line="500" w:lineRule="exact"/>
              <w:jc w:val="center"/>
              <w:rPr>
                <w:rFonts w:ascii="仿宋_GB2312" w:eastAsia="仿宋_GB2312" w:hAnsi="宋体" w:cs="宋体"/>
                <w:sz w:val="24"/>
              </w:rPr>
            </w:pPr>
          </w:p>
        </w:tc>
        <w:tc>
          <w:tcPr>
            <w:tcW w:w="5588" w:type="dxa"/>
            <w:gridSpan w:val="4"/>
            <w:tcBorders>
              <w:top w:val="single" w:sz="4" w:space="0" w:color="auto"/>
              <w:left w:val="nil"/>
              <w:bottom w:val="single" w:sz="4" w:space="0" w:color="auto"/>
              <w:right w:val="single" w:sz="8" w:space="0" w:color="auto"/>
            </w:tcBorders>
            <w:vAlign w:val="center"/>
          </w:tcPr>
          <w:p w:rsidR="009B4E16" w:rsidRDefault="007A7C26">
            <w:pPr>
              <w:jc w:val="center"/>
              <w:rPr>
                <w:rFonts w:ascii="宋体" w:hAnsi="宋体" w:cs="宋体"/>
                <w:sz w:val="24"/>
              </w:rPr>
            </w:pPr>
            <w:r>
              <w:rPr>
                <w:rFonts w:ascii="宋体" w:hAnsi="宋体" w:cs="宋体" w:hint="eastAsia"/>
                <w:sz w:val="24"/>
              </w:rPr>
              <w:t>综合报价费</w:t>
            </w:r>
            <w:proofErr w:type="gramStart"/>
            <w:r>
              <w:rPr>
                <w:rFonts w:ascii="宋体" w:hAnsi="宋体" w:cs="宋体" w:hint="eastAsia"/>
                <w:sz w:val="24"/>
              </w:rPr>
              <w:t>下浮率</w:t>
            </w:r>
            <w:proofErr w:type="gramEnd"/>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sz w:val="24"/>
              </w:rPr>
            </w:pPr>
          </w:p>
        </w:tc>
        <w:tc>
          <w:tcPr>
            <w:tcW w:w="1459" w:type="dxa"/>
            <w:tcBorders>
              <w:top w:val="single" w:sz="4" w:space="0" w:color="auto"/>
              <w:left w:val="nil"/>
              <w:bottom w:val="single" w:sz="4" w:space="0" w:color="auto"/>
              <w:right w:val="single" w:sz="8" w:space="0" w:color="auto"/>
            </w:tcBorders>
            <w:vAlign w:val="bottom"/>
          </w:tcPr>
          <w:p w:rsidR="009B4E16" w:rsidRDefault="009B4E16">
            <w:pPr>
              <w:rPr>
                <w:rFonts w:ascii="宋体" w:hAnsi="宋体" w:cs="宋体"/>
                <w:sz w:val="24"/>
              </w:rPr>
            </w:pPr>
          </w:p>
        </w:tc>
      </w:tr>
    </w:tbl>
    <w:p w:rsidR="009B4E16" w:rsidRPr="005865A4" w:rsidRDefault="007A7C26">
      <w:pPr>
        <w:pStyle w:val="a6"/>
        <w:numPr>
          <w:ilvl w:val="255"/>
          <w:numId w:val="0"/>
        </w:numPr>
        <w:spacing w:before="0" w:after="0"/>
        <w:rPr>
          <w:rFonts w:ascii="Arial" w:hAnsi="Arial" w:cs="Arial"/>
          <w:color w:val="000000"/>
          <w:sz w:val="21"/>
          <w:szCs w:val="21"/>
        </w:rPr>
      </w:pPr>
      <w:r w:rsidRPr="005865A4">
        <w:rPr>
          <w:rFonts w:ascii="Arial" w:hAnsi="Arial" w:cs="Arial"/>
          <w:color w:val="000000"/>
          <w:sz w:val="21"/>
          <w:szCs w:val="21"/>
        </w:rPr>
        <w:t>注：</w:t>
      </w:r>
      <w:r w:rsidRPr="005865A4">
        <w:rPr>
          <w:rFonts w:ascii="Arial" w:hAnsi="Arial" w:cs="Arial"/>
          <w:color w:val="000000"/>
          <w:sz w:val="21"/>
          <w:szCs w:val="21"/>
        </w:rPr>
        <w:t>1</w:t>
      </w:r>
      <w:r w:rsidRPr="005865A4">
        <w:rPr>
          <w:rFonts w:ascii="Arial" w:hAnsi="Arial" w:cs="Arial"/>
          <w:color w:val="000000"/>
          <w:sz w:val="21"/>
          <w:szCs w:val="21"/>
        </w:rPr>
        <w:t>、计算系数是根据学校计划维修修缮项目的</w:t>
      </w:r>
      <w:proofErr w:type="gramStart"/>
      <w:r w:rsidRPr="005865A4">
        <w:rPr>
          <w:rFonts w:ascii="Arial" w:hAnsi="Arial" w:cs="Arial"/>
          <w:color w:val="000000"/>
          <w:sz w:val="21"/>
          <w:szCs w:val="21"/>
        </w:rPr>
        <w:t>预估占</w:t>
      </w:r>
      <w:proofErr w:type="gramEnd"/>
      <w:r w:rsidRPr="005865A4">
        <w:rPr>
          <w:rFonts w:ascii="Arial" w:hAnsi="Arial" w:cs="Arial"/>
          <w:color w:val="000000"/>
          <w:sz w:val="21"/>
          <w:szCs w:val="21"/>
        </w:rPr>
        <w:t>比而确定。</w:t>
      </w:r>
    </w:p>
    <w:p w:rsidR="009B4E16" w:rsidRPr="005865A4" w:rsidRDefault="005865A4" w:rsidP="005865A4">
      <w:pPr>
        <w:pStyle w:val="a6"/>
        <w:spacing w:before="0" w:after="0"/>
        <w:ind w:left="480"/>
        <w:rPr>
          <w:rFonts w:ascii="Arial" w:hAnsi="Arial" w:cs="Arial"/>
          <w:color w:val="000000"/>
          <w:sz w:val="21"/>
          <w:szCs w:val="21"/>
        </w:rPr>
      </w:pPr>
      <w:r w:rsidRPr="005865A4">
        <w:rPr>
          <w:rFonts w:ascii="Arial" w:hAnsi="Arial" w:cs="Arial" w:hint="eastAsia"/>
          <w:color w:val="000000"/>
          <w:sz w:val="21"/>
          <w:szCs w:val="21"/>
        </w:rPr>
        <w:t>2</w:t>
      </w:r>
      <w:r w:rsidRPr="005865A4">
        <w:rPr>
          <w:rFonts w:ascii="Arial" w:hAnsi="Arial" w:cs="Arial" w:hint="eastAsia"/>
          <w:color w:val="000000"/>
          <w:sz w:val="21"/>
          <w:szCs w:val="21"/>
        </w:rPr>
        <w:t>、</w:t>
      </w:r>
      <w:r w:rsidR="007A7C26" w:rsidRPr="005865A4">
        <w:rPr>
          <w:rFonts w:ascii="Arial" w:hAnsi="Arial" w:cs="Arial"/>
          <w:color w:val="000000"/>
          <w:sz w:val="21"/>
          <w:szCs w:val="21"/>
        </w:rPr>
        <w:t>提供两个以上建筑设计方案，且达到规定内容和深度要求的，从第二个设计方案起，每个方案按照方案设计费的</w:t>
      </w:r>
      <w:r w:rsidR="007A7C26" w:rsidRPr="005865A4">
        <w:rPr>
          <w:rFonts w:ascii="Arial" w:hAnsi="Arial" w:cs="Arial"/>
          <w:color w:val="000000"/>
          <w:sz w:val="21"/>
          <w:szCs w:val="21"/>
        </w:rPr>
        <w:t>50%</w:t>
      </w:r>
      <w:r w:rsidR="007A7C26" w:rsidRPr="005865A4">
        <w:rPr>
          <w:rFonts w:ascii="Arial" w:hAnsi="Arial" w:cs="Arial"/>
          <w:color w:val="000000"/>
          <w:sz w:val="21"/>
          <w:szCs w:val="21"/>
        </w:rPr>
        <w:t>另收方案设计费</w:t>
      </w:r>
      <w:r w:rsidR="007A7C26" w:rsidRPr="005865A4">
        <w:rPr>
          <w:rFonts w:ascii="Arial" w:hAnsi="Arial" w:cs="Arial" w:hint="eastAsia"/>
          <w:color w:val="000000"/>
          <w:sz w:val="21"/>
          <w:szCs w:val="21"/>
        </w:rPr>
        <w:t>。</w:t>
      </w:r>
    </w:p>
    <w:p w:rsidR="009B4E16" w:rsidRPr="005865A4" w:rsidRDefault="007A7C26">
      <w:pPr>
        <w:pStyle w:val="a6"/>
        <w:numPr>
          <w:ilvl w:val="0"/>
          <w:numId w:val="1"/>
        </w:numPr>
        <w:spacing w:before="0" w:after="0"/>
        <w:rPr>
          <w:rFonts w:ascii="Arial" w:hAnsi="Arial" w:cs="Arial"/>
          <w:color w:val="000000"/>
          <w:sz w:val="21"/>
          <w:szCs w:val="21"/>
        </w:rPr>
      </w:pPr>
      <w:r w:rsidRPr="005865A4">
        <w:rPr>
          <w:rFonts w:ascii="Arial" w:hAnsi="Arial" w:cs="Arial" w:hint="eastAsia"/>
          <w:color w:val="000000"/>
          <w:sz w:val="21"/>
          <w:szCs w:val="21"/>
        </w:rPr>
        <w:t>仅提供建筑设计方案的，根据设计方案的内容和设计深度，按照（二</w:t>
      </w:r>
      <w:proofErr w:type="gramStart"/>
      <w:r w:rsidRPr="005865A4">
        <w:rPr>
          <w:rFonts w:ascii="Arial" w:hAnsi="Arial" w:cs="Arial" w:hint="eastAsia"/>
          <w:color w:val="000000"/>
          <w:sz w:val="21"/>
          <w:szCs w:val="21"/>
        </w:rPr>
        <w:t>００</w:t>
      </w:r>
      <w:proofErr w:type="gramEnd"/>
      <w:r w:rsidRPr="005865A4">
        <w:rPr>
          <w:rFonts w:ascii="Arial" w:hAnsi="Arial" w:cs="Arial" w:hint="eastAsia"/>
          <w:color w:val="000000"/>
          <w:sz w:val="21"/>
          <w:szCs w:val="21"/>
        </w:rPr>
        <w:t>二年一月七日　计价格［２００２］１０号）</w:t>
      </w:r>
      <w:r w:rsidRPr="005865A4">
        <w:rPr>
          <w:rFonts w:hint="eastAsia"/>
          <w:sz w:val="21"/>
          <w:szCs w:val="21"/>
        </w:rPr>
        <w:t>《工程勘察设计收费管理规定》中</w:t>
      </w:r>
      <w:r w:rsidRPr="005865A4">
        <w:rPr>
          <w:rFonts w:ascii="Arial" w:hAnsi="Arial" w:cs="Arial" w:hint="eastAsia"/>
          <w:color w:val="000000"/>
          <w:sz w:val="21"/>
          <w:szCs w:val="21"/>
        </w:rPr>
        <w:t>表</w:t>
      </w:r>
      <w:r w:rsidRPr="005865A4">
        <w:rPr>
          <w:rFonts w:ascii="Arial" w:hAnsi="Arial" w:cs="Arial" w:hint="eastAsia"/>
          <w:color w:val="000000"/>
          <w:sz w:val="21"/>
          <w:szCs w:val="21"/>
        </w:rPr>
        <w:t>7.2-1</w:t>
      </w:r>
      <w:r w:rsidRPr="005865A4">
        <w:rPr>
          <w:rFonts w:ascii="Arial" w:hAnsi="Arial" w:cs="Arial" w:hint="eastAsia"/>
          <w:color w:val="000000"/>
          <w:sz w:val="21"/>
          <w:szCs w:val="21"/>
        </w:rPr>
        <w:t>的规定，按比例计取费用。</w:t>
      </w:r>
      <w:r w:rsidR="00487E84" w:rsidRPr="005865A4">
        <w:rPr>
          <w:rFonts w:ascii="Arial" w:hAnsi="Arial" w:cs="Arial" w:hint="eastAsia"/>
          <w:color w:val="000000"/>
          <w:sz w:val="21"/>
          <w:szCs w:val="21"/>
        </w:rPr>
        <w:t>如计算费用低于</w:t>
      </w:r>
      <w:r w:rsidR="00A447F4" w:rsidRPr="005865A4">
        <w:rPr>
          <w:rFonts w:ascii="Arial" w:hAnsi="Arial" w:cs="Arial" w:hint="eastAsia"/>
          <w:color w:val="000000"/>
          <w:sz w:val="21"/>
          <w:szCs w:val="21"/>
        </w:rPr>
        <w:t>报价最低设计费</w:t>
      </w:r>
      <w:r w:rsidR="00487E84" w:rsidRPr="005865A4">
        <w:rPr>
          <w:rFonts w:ascii="Arial" w:hAnsi="Arial" w:cs="Arial" w:hint="eastAsia"/>
          <w:color w:val="000000"/>
          <w:sz w:val="21"/>
          <w:szCs w:val="21"/>
        </w:rPr>
        <w:t>的，按报价最低设计费记取。</w:t>
      </w:r>
    </w:p>
    <w:p w:rsidR="009B4E16" w:rsidRDefault="007A7C26">
      <w:pPr>
        <w:pStyle w:val="a6"/>
        <w:numPr>
          <w:ilvl w:val="0"/>
          <w:numId w:val="2"/>
        </w:numPr>
        <w:spacing w:before="0" w:after="0"/>
        <w:rPr>
          <w:bCs/>
          <w:sz w:val="28"/>
          <w:szCs w:val="28"/>
        </w:rPr>
      </w:pPr>
      <w:r>
        <w:rPr>
          <w:rFonts w:hint="eastAsia"/>
          <w:b/>
          <w:sz w:val="28"/>
          <w:szCs w:val="28"/>
        </w:rPr>
        <w:t>结算方式</w:t>
      </w:r>
      <w:r>
        <w:rPr>
          <w:rFonts w:hint="eastAsia"/>
          <w:bCs/>
          <w:sz w:val="28"/>
          <w:szCs w:val="28"/>
        </w:rPr>
        <w:t>：</w:t>
      </w:r>
    </w:p>
    <w:p w:rsidR="009B4E16" w:rsidRDefault="007A7C26">
      <w:pPr>
        <w:pStyle w:val="a6"/>
        <w:spacing w:before="0" w:after="0"/>
        <w:rPr>
          <w:bCs/>
          <w:sz w:val="28"/>
          <w:szCs w:val="28"/>
        </w:rPr>
      </w:pPr>
      <w:r>
        <w:rPr>
          <w:rFonts w:hint="eastAsia"/>
          <w:bCs/>
          <w:sz w:val="28"/>
          <w:szCs w:val="28"/>
        </w:rPr>
        <w:t>8.1 项目设计结算费用=项目概算费用*投标报价的费率（或最低收费费用）</w:t>
      </w:r>
    </w:p>
    <w:p w:rsidR="009B4E16" w:rsidRDefault="007A7C26">
      <w:pPr>
        <w:pStyle w:val="a6"/>
        <w:spacing w:before="0" w:after="0"/>
        <w:ind w:firstLineChars="200" w:firstLine="560"/>
        <w:rPr>
          <w:bCs/>
          <w:sz w:val="28"/>
          <w:szCs w:val="28"/>
        </w:rPr>
      </w:pPr>
      <w:r>
        <w:rPr>
          <w:rFonts w:hint="eastAsia"/>
          <w:bCs/>
          <w:sz w:val="28"/>
          <w:szCs w:val="28"/>
        </w:rPr>
        <w:t>8.2 项目委托任务完成，经甲方主管部门审核后办理结算手续。</w:t>
      </w:r>
    </w:p>
    <w:p w:rsidR="009B4E16" w:rsidRDefault="007A7C26">
      <w:pPr>
        <w:pStyle w:val="a6"/>
        <w:spacing w:before="0" w:after="0"/>
        <w:rPr>
          <w:bCs/>
          <w:sz w:val="28"/>
          <w:szCs w:val="28"/>
        </w:rPr>
      </w:pPr>
      <w:r>
        <w:rPr>
          <w:rFonts w:hint="eastAsia"/>
          <w:b/>
          <w:sz w:val="28"/>
          <w:szCs w:val="28"/>
        </w:rPr>
        <w:lastRenderedPageBreak/>
        <w:t>9、支付方式</w:t>
      </w:r>
      <w:r>
        <w:rPr>
          <w:rFonts w:hint="eastAsia"/>
          <w:bCs/>
          <w:sz w:val="28"/>
          <w:szCs w:val="28"/>
        </w:rPr>
        <w:t>：按项目申报办理设计服务费，出具发票后支付结算价的100%。</w:t>
      </w:r>
    </w:p>
    <w:p w:rsidR="009B4E16" w:rsidRDefault="007A7C26">
      <w:pPr>
        <w:pStyle w:val="a6"/>
        <w:spacing w:before="0" w:after="0"/>
        <w:rPr>
          <w:bCs/>
          <w:sz w:val="28"/>
          <w:szCs w:val="28"/>
        </w:rPr>
      </w:pPr>
      <w:r>
        <w:rPr>
          <w:rFonts w:hint="eastAsia"/>
          <w:bCs/>
          <w:sz w:val="28"/>
          <w:szCs w:val="28"/>
        </w:rPr>
        <w:t>附：《工程勘察设计收费管理规定》中建筑市政工程各阶段工作量比例表（表7.2-1）</w:t>
      </w:r>
    </w:p>
    <w:tbl>
      <w:tblPr>
        <w:tblW w:w="0" w:type="auto"/>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667"/>
        <w:gridCol w:w="619"/>
        <w:gridCol w:w="830"/>
        <w:gridCol w:w="1777"/>
        <w:gridCol w:w="1777"/>
        <w:gridCol w:w="1784"/>
      </w:tblGrid>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left"/>
              <w:rPr>
                <w:rFonts w:ascii="Arial" w:hAnsi="Arial" w:cs="Arial"/>
                <w:color w:val="000000"/>
                <w:kern w:val="0"/>
                <w:sz w:val="18"/>
                <w:szCs w:val="18"/>
              </w:rPr>
            </w:pPr>
            <w:r>
              <w:rPr>
                <w:rFonts w:ascii="Arial" w:hAnsi="Arial" w:cs="Arial"/>
                <w:color w:val="000000"/>
                <w:kern w:val="0"/>
                <w:sz w:val="18"/>
                <w:szCs w:val="18"/>
              </w:rPr>
              <w:t xml:space="preserve">　　　　　　　　设计阶段</w:t>
            </w:r>
          </w:p>
          <w:p w:rsidR="009B4E16" w:rsidRDefault="007A7C26">
            <w:pPr>
              <w:widowControl/>
              <w:spacing w:line="207" w:lineRule="atLeast"/>
              <w:jc w:val="left"/>
              <w:rPr>
                <w:rFonts w:ascii="Arial" w:hAnsi="Arial" w:cs="Arial"/>
                <w:color w:val="000000"/>
                <w:kern w:val="0"/>
                <w:sz w:val="18"/>
                <w:szCs w:val="18"/>
              </w:rPr>
            </w:pPr>
            <w:r>
              <w:rPr>
                <w:rFonts w:ascii="Arial" w:hAnsi="Arial" w:cs="Arial"/>
                <w:color w:val="000000"/>
                <w:kern w:val="0"/>
                <w:sz w:val="18"/>
                <w:szCs w:val="18"/>
              </w:rPr>
              <w:t>工程类型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方案设计（</w:t>
            </w:r>
            <w:r>
              <w:rPr>
                <w:rFonts w:ascii="Arial" w:hAnsi="Arial" w:cs="Arial"/>
                <w:color w:val="000000"/>
                <w:kern w:val="0"/>
                <w:sz w:val="18"/>
                <w:szCs w:val="18"/>
              </w:rPr>
              <w:t>%</w:t>
            </w:r>
            <w:r>
              <w:rPr>
                <w:rFonts w:ascii="Arial" w:hAnsi="Arial" w:cs="Arial"/>
                <w:color w:val="000000"/>
                <w:kern w:val="0"/>
                <w:sz w:val="18"/>
                <w:szCs w:val="18"/>
              </w:rPr>
              <w:t>）</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初步设计（</w:t>
            </w:r>
            <w:r>
              <w:rPr>
                <w:rFonts w:ascii="Arial" w:hAnsi="Arial" w:cs="Arial"/>
                <w:color w:val="000000"/>
                <w:kern w:val="0"/>
                <w:sz w:val="18"/>
                <w:szCs w:val="18"/>
              </w:rPr>
              <w:t>%</w:t>
            </w:r>
            <w:r>
              <w:rPr>
                <w:rFonts w:ascii="Arial" w:hAnsi="Arial" w:cs="Arial"/>
                <w:color w:val="000000"/>
                <w:kern w:val="0"/>
                <w:sz w:val="18"/>
                <w:szCs w:val="18"/>
              </w:rPr>
              <w:t>）</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施工图设计（</w:t>
            </w:r>
            <w:r>
              <w:rPr>
                <w:rFonts w:ascii="Arial" w:hAnsi="Arial" w:cs="Arial"/>
                <w:color w:val="000000"/>
                <w:kern w:val="0"/>
                <w:sz w:val="18"/>
                <w:szCs w:val="18"/>
              </w:rPr>
              <w:t>%</w:t>
            </w:r>
            <w:r>
              <w:rPr>
                <w:rFonts w:ascii="Arial" w:hAnsi="Arial" w:cs="Arial"/>
                <w:color w:val="000000"/>
                <w:kern w:val="0"/>
                <w:sz w:val="18"/>
                <w:szCs w:val="18"/>
              </w:rPr>
              <w:t>）</w:t>
            </w:r>
          </w:p>
        </w:tc>
      </w:tr>
      <w:tr w:rsidR="009B4E16">
        <w:trPr>
          <w:tblCellSpacing w:w="7" w:type="dxa"/>
        </w:trPr>
        <w:tc>
          <w:tcPr>
            <w:tcW w:w="1905" w:type="dxa"/>
            <w:vMerge w:val="restart"/>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left"/>
              <w:rPr>
                <w:rFonts w:ascii="Arial" w:hAnsi="Arial" w:cs="Arial"/>
                <w:color w:val="000000"/>
                <w:kern w:val="0"/>
                <w:sz w:val="18"/>
                <w:szCs w:val="18"/>
              </w:rPr>
            </w:pPr>
            <w:r>
              <w:rPr>
                <w:rFonts w:ascii="Arial" w:hAnsi="Arial" w:cs="Arial"/>
                <w:color w:val="000000"/>
                <w:kern w:val="0"/>
                <w:sz w:val="18"/>
                <w:szCs w:val="18"/>
              </w:rPr>
              <w:t xml:space="preserve">　</w:t>
            </w:r>
            <w:r>
              <w:rPr>
                <w:rFonts w:ascii="Arial" w:hAnsi="Arial" w:cs="Arial"/>
                <w:color w:val="000000"/>
                <w:kern w:val="0"/>
                <w:sz w:val="18"/>
                <w:szCs w:val="18"/>
              </w:rPr>
              <w:t xml:space="preserve"> </w:t>
            </w:r>
          </w:p>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建筑与室外工程</w:t>
            </w: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Ⅰ</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10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60</w:t>
            </w:r>
          </w:p>
        </w:tc>
      </w:tr>
      <w:tr w:rsidR="009B4E1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B4E16" w:rsidRDefault="009B4E16">
            <w:pPr>
              <w:widowControl/>
              <w:jc w:val="left"/>
              <w:rPr>
                <w:rFonts w:ascii="Arial" w:hAnsi="Arial" w:cs="Arial"/>
                <w:color w:val="000000"/>
                <w:kern w:val="0"/>
                <w:sz w:val="18"/>
                <w:szCs w:val="18"/>
              </w:rPr>
            </w:pP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Ⅱ</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15</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55</w:t>
            </w:r>
          </w:p>
        </w:tc>
      </w:tr>
      <w:tr w:rsidR="009B4E1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B4E16" w:rsidRDefault="009B4E16">
            <w:pPr>
              <w:widowControl/>
              <w:jc w:val="left"/>
              <w:rPr>
                <w:rFonts w:ascii="Arial" w:hAnsi="Arial" w:cs="Arial"/>
                <w:color w:val="000000"/>
                <w:kern w:val="0"/>
                <w:sz w:val="18"/>
                <w:szCs w:val="18"/>
              </w:rPr>
            </w:pP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Ⅲ</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住宅小区（组团）工程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25</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45</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住宅工程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25</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75</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古建筑保护性建筑工程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智能建筑弱电系统工程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40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60</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室内装修工程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r>
      <w:tr w:rsidR="009B4E16">
        <w:trPr>
          <w:tblCellSpacing w:w="7" w:type="dxa"/>
        </w:trPr>
        <w:tc>
          <w:tcPr>
            <w:tcW w:w="1905" w:type="dxa"/>
            <w:vMerge w:val="restart"/>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园林绿化工程</w:t>
            </w: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Ⅰ</w:t>
            </w:r>
            <w:r>
              <w:rPr>
                <w:rFonts w:ascii="Arial" w:hAnsi="Arial" w:cs="Arial"/>
                <w:color w:val="000000"/>
                <w:kern w:val="0"/>
                <w:sz w:val="18"/>
                <w:szCs w:val="18"/>
              </w:rPr>
              <w:t>、</w:t>
            </w:r>
            <w:r>
              <w:rPr>
                <w:rFonts w:ascii="宋体" w:hAnsi="宋体" w:cs="宋体" w:hint="eastAsia"/>
                <w:color w:val="000000"/>
                <w:kern w:val="0"/>
                <w:sz w:val="18"/>
                <w:szCs w:val="18"/>
              </w:rPr>
              <w:t>Ⅱ</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70</w:t>
            </w:r>
          </w:p>
        </w:tc>
      </w:tr>
      <w:tr w:rsidR="009B4E1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B4E16" w:rsidRDefault="009B4E16">
            <w:pPr>
              <w:widowControl/>
              <w:jc w:val="left"/>
              <w:rPr>
                <w:rFonts w:ascii="Arial" w:hAnsi="Arial" w:cs="Arial"/>
                <w:color w:val="000000"/>
                <w:kern w:val="0"/>
                <w:sz w:val="18"/>
                <w:szCs w:val="18"/>
              </w:rPr>
            </w:pP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Ⅲ</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人防工程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10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40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r>
      <w:tr w:rsidR="009B4E16">
        <w:trPr>
          <w:tblCellSpacing w:w="7" w:type="dxa"/>
        </w:trPr>
        <w:tc>
          <w:tcPr>
            <w:tcW w:w="1905" w:type="dxa"/>
            <w:vMerge w:val="restart"/>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市政公用工程</w:t>
            </w: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Ⅰ</w:t>
            </w:r>
            <w:r>
              <w:rPr>
                <w:rFonts w:ascii="Arial" w:hAnsi="Arial" w:cs="Arial"/>
                <w:color w:val="000000"/>
                <w:kern w:val="0"/>
                <w:sz w:val="18"/>
                <w:szCs w:val="18"/>
              </w:rPr>
              <w:t>、</w:t>
            </w:r>
            <w:r>
              <w:rPr>
                <w:rFonts w:ascii="宋体" w:hAnsi="宋体" w:cs="宋体" w:hint="eastAsia"/>
                <w:color w:val="000000"/>
                <w:kern w:val="0"/>
                <w:sz w:val="18"/>
                <w:szCs w:val="18"/>
              </w:rPr>
              <w:t>Ⅱ</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40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60</w:t>
            </w:r>
          </w:p>
        </w:tc>
      </w:tr>
      <w:tr w:rsidR="009B4E1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9B4E16" w:rsidRDefault="009B4E16">
            <w:pPr>
              <w:widowControl/>
              <w:jc w:val="left"/>
              <w:rPr>
                <w:rFonts w:ascii="Arial" w:hAnsi="Arial" w:cs="Arial"/>
                <w:color w:val="000000"/>
                <w:kern w:val="0"/>
                <w:sz w:val="18"/>
                <w:szCs w:val="18"/>
              </w:rPr>
            </w:pPr>
          </w:p>
        </w:tc>
        <w:tc>
          <w:tcPr>
            <w:tcW w:w="1620" w:type="dxa"/>
            <w:gridSpan w:val="2"/>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宋体" w:hAnsi="宋体" w:cs="宋体" w:hint="eastAsia"/>
                <w:color w:val="000000"/>
                <w:kern w:val="0"/>
                <w:sz w:val="18"/>
                <w:szCs w:val="18"/>
              </w:rPr>
              <w:t>Ⅲ</w:t>
            </w:r>
            <w:r>
              <w:rPr>
                <w:rFonts w:ascii="Arial" w:hAnsi="Arial" w:cs="Arial"/>
                <w:color w:val="000000"/>
                <w:kern w:val="0"/>
                <w:sz w:val="18"/>
                <w:szCs w:val="18"/>
              </w:rPr>
              <w:t>级</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50</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广播电视、邮政工程工艺部分</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40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60</w:t>
            </w:r>
          </w:p>
        </w:tc>
      </w:tr>
      <w:tr w:rsidR="009B4E16">
        <w:trPr>
          <w:tblCellSpacing w:w="7" w:type="dxa"/>
        </w:trPr>
        <w:tc>
          <w:tcPr>
            <w:tcW w:w="3525"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电信工程</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 xml:space="preserve">　</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60</w:t>
            </w:r>
          </w:p>
        </w:tc>
        <w:tc>
          <w:tcPr>
            <w:tcW w:w="198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40</w:t>
            </w:r>
          </w:p>
        </w:tc>
      </w:tr>
      <w:tr w:rsidR="009B4E16">
        <w:trPr>
          <w:tblCellSpacing w:w="7" w:type="dxa"/>
        </w:trPr>
        <w:tc>
          <w:tcPr>
            <w:tcW w:w="2625" w:type="dxa"/>
            <w:gridSpan w:val="2"/>
            <w:vMerge w:val="restart"/>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left"/>
              <w:rPr>
                <w:rFonts w:ascii="Arial" w:hAnsi="Arial" w:cs="Arial"/>
                <w:color w:val="000000"/>
                <w:kern w:val="0"/>
                <w:sz w:val="18"/>
                <w:szCs w:val="18"/>
              </w:rPr>
            </w:pPr>
            <w:r>
              <w:rPr>
                <w:rFonts w:ascii="Arial" w:hAnsi="Arial" w:cs="Arial"/>
                <w:color w:val="000000"/>
                <w:kern w:val="0"/>
                <w:sz w:val="18"/>
                <w:szCs w:val="18"/>
              </w:rPr>
              <w:t xml:space="preserve">　</w:t>
            </w:r>
            <w:r>
              <w:rPr>
                <w:rFonts w:ascii="Arial" w:hAnsi="Arial" w:cs="Arial"/>
                <w:color w:val="000000"/>
                <w:kern w:val="0"/>
                <w:sz w:val="18"/>
                <w:szCs w:val="18"/>
              </w:rPr>
              <w:t xml:space="preserve"> </w:t>
            </w:r>
          </w:p>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建筑工程专业</w:t>
            </w:r>
          </w:p>
        </w:tc>
        <w:tc>
          <w:tcPr>
            <w:tcW w:w="90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建筑</w:t>
            </w:r>
          </w:p>
        </w:tc>
        <w:tc>
          <w:tcPr>
            <w:tcW w:w="5940"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35</w:t>
            </w:r>
            <w:r>
              <w:rPr>
                <w:rFonts w:ascii="Arial" w:hAnsi="Arial" w:cs="Arial"/>
                <w:color w:val="000000"/>
                <w:kern w:val="0"/>
                <w:sz w:val="18"/>
                <w:szCs w:val="18"/>
              </w:rPr>
              <w:t>～</w:t>
            </w:r>
            <w:r>
              <w:rPr>
                <w:rFonts w:ascii="Arial" w:hAnsi="Arial" w:cs="Arial"/>
                <w:color w:val="000000"/>
                <w:kern w:val="0"/>
                <w:sz w:val="18"/>
                <w:szCs w:val="18"/>
              </w:rPr>
              <w:t>43</w:t>
            </w:r>
          </w:p>
        </w:tc>
      </w:tr>
      <w:tr w:rsidR="009B4E16">
        <w:trPr>
          <w:tblCellSpacing w:w="7"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9B4E16" w:rsidRDefault="009B4E16">
            <w:pPr>
              <w:widowControl/>
              <w:jc w:val="left"/>
              <w:rPr>
                <w:rFonts w:ascii="Arial" w:hAnsi="Arial" w:cs="Arial"/>
                <w:color w:val="000000"/>
                <w:kern w:val="0"/>
                <w:sz w:val="18"/>
                <w:szCs w:val="18"/>
              </w:rPr>
            </w:pPr>
          </w:p>
        </w:tc>
        <w:tc>
          <w:tcPr>
            <w:tcW w:w="90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结构</w:t>
            </w:r>
          </w:p>
        </w:tc>
        <w:tc>
          <w:tcPr>
            <w:tcW w:w="5940"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24</w:t>
            </w:r>
            <w:r>
              <w:rPr>
                <w:rFonts w:ascii="Arial" w:hAnsi="Arial" w:cs="Arial"/>
                <w:color w:val="000000"/>
                <w:kern w:val="0"/>
                <w:sz w:val="18"/>
                <w:szCs w:val="18"/>
              </w:rPr>
              <w:t>～</w:t>
            </w:r>
            <w:r>
              <w:rPr>
                <w:rFonts w:ascii="Arial" w:hAnsi="Arial" w:cs="Arial"/>
                <w:color w:val="000000"/>
                <w:kern w:val="0"/>
                <w:sz w:val="18"/>
                <w:szCs w:val="18"/>
              </w:rPr>
              <w:t>30</w:t>
            </w:r>
          </w:p>
        </w:tc>
      </w:tr>
      <w:tr w:rsidR="009B4E16">
        <w:trPr>
          <w:tblCellSpacing w:w="7"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rsidR="009B4E16" w:rsidRDefault="009B4E16">
            <w:pPr>
              <w:widowControl/>
              <w:jc w:val="left"/>
              <w:rPr>
                <w:rFonts w:ascii="Arial" w:hAnsi="Arial" w:cs="Arial"/>
                <w:color w:val="000000"/>
                <w:kern w:val="0"/>
                <w:sz w:val="18"/>
                <w:szCs w:val="18"/>
              </w:rPr>
            </w:pPr>
          </w:p>
        </w:tc>
        <w:tc>
          <w:tcPr>
            <w:tcW w:w="900" w:type="dxa"/>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设备</w:t>
            </w:r>
          </w:p>
        </w:tc>
        <w:tc>
          <w:tcPr>
            <w:tcW w:w="5940" w:type="dxa"/>
            <w:gridSpan w:val="3"/>
            <w:tcBorders>
              <w:top w:val="outset" w:sz="6" w:space="0" w:color="auto"/>
              <w:left w:val="outset" w:sz="6" w:space="0" w:color="auto"/>
              <w:bottom w:val="outset" w:sz="6" w:space="0" w:color="auto"/>
              <w:right w:val="outset" w:sz="6" w:space="0" w:color="auto"/>
            </w:tcBorders>
          </w:tcPr>
          <w:p w:rsidR="009B4E16" w:rsidRDefault="007A7C26">
            <w:pPr>
              <w:widowControl/>
              <w:spacing w:line="207" w:lineRule="atLeast"/>
              <w:jc w:val="center"/>
              <w:rPr>
                <w:rFonts w:ascii="Arial" w:hAnsi="Arial" w:cs="Arial"/>
                <w:color w:val="000000"/>
                <w:kern w:val="0"/>
                <w:sz w:val="18"/>
                <w:szCs w:val="18"/>
              </w:rPr>
            </w:pPr>
            <w:r>
              <w:rPr>
                <w:rFonts w:ascii="Arial" w:hAnsi="Arial" w:cs="Arial"/>
                <w:color w:val="000000"/>
                <w:kern w:val="0"/>
                <w:sz w:val="18"/>
                <w:szCs w:val="18"/>
              </w:rPr>
              <w:t>28</w:t>
            </w:r>
            <w:r>
              <w:rPr>
                <w:rFonts w:ascii="Arial" w:hAnsi="Arial" w:cs="Arial"/>
                <w:color w:val="000000"/>
                <w:kern w:val="0"/>
                <w:sz w:val="18"/>
                <w:szCs w:val="18"/>
              </w:rPr>
              <w:t>～</w:t>
            </w:r>
            <w:r>
              <w:rPr>
                <w:rFonts w:ascii="Arial" w:hAnsi="Arial" w:cs="Arial"/>
                <w:color w:val="000000"/>
                <w:kern w:val="0"/>
                <w:sz w:val="18"/>
                <w:szCs w:val="18"/>
              </w:rPr>
              <w:t>38</w:t>
            </w:r>
          </w:p>
        </w:tc>
      </w:tr>
    </w:tbl>
    <w:p w:rsidR="009B4E16" w:rsidRDefault="007A7C26">
      <w:pPr>
        <w:pStyle w:val="a6"/>
        <w:spacing w:before="0" w:after="0"/>
        <w:rPr>
          <w:rFonts w:ascii="Arial" w:hAnsi="Arial" w:cs="Arial"/>
          <w:color w:val="000000"/>
          <w:sz w:val="18"/>
          <w:szCs w:val="18"/>
        </w:rPr>
      </w:pPr>
      <w:r>
        <w:rPr>
          <w:rFonts w:ascii="Arial" w:hAnsi="Arial" w:cs="Arial"/>
          <w:color w:val="000000"/>
          <w:sz w:val="18"/>
          <w:szCs w:val="18"/>
        </w:rPr>
        <w:t xml:space="preserve">　注：提供两个以上建筑设计方案，且达到规定内容和深度要求的，从第二个设计方案起，每个方案按照方案设计费的</w:t>
      </w:r>
      <w:r>
        <w:rPr>
          <w:rFonts w:ascii="Arial" w:hAnsi="Arial" w:cs="Arial"/>
          <w:color w:val="000000"/>
          <w:sz w:val="18"/>
          <w:szCs w:val="18"/>
        </w:rPr>
        <w:t>50%</w:t>
      </w:r>
      <w:r>
        <w:rPr>
          <w:rFonts w:ascii="Arial" w:hAnsi="Arial" w:cs="Arial"/>
          <w:color w:val="000000"/>
          <w:sz w:val="18"/>
          <w:szCs w:val="18"/>
        </w:rPr>
        <w:t>另收方案设计费。</w:t>
      </w:r>
    </w:p>
    <w:sectPr w:rsidR="009B4E16" w:rsidSect="009B4E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461" w:rsidRDefault="00952461" w:rsidP="00BD3B38">
      <w:r>
        <w:separator/>
      </w:r>
    </w:p>
  </w:endnote>
  <w:endnote w:type="continuationSeparator" w:id="0">
    <w:p w:rsidR="00952461" w:rsidRDefault="00952461" w:rsidP="00BD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panose1 w:val="02010609000101010101"/>
    <w:charset w:val="86"/>
    <w:family w:val="roma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461" w:rsidRDefault="00952461" w:rsidP="00BD3B38">
      <w:r>
        <w:separator/>
      </w:r>
    </w:p>
  </w:footnote>
  <w:footnote w:type="continuationSeparator" w:id="0">
    <w:p w:rsidR="00952461" w:rsidRDefault="00952461" w:rsidP="00BD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123878"/>
    <w:multiLevelType w:val="singleLevel"/>
    <w:tmpl w:val="AA123878"/>
    <w:lvl w:ilvl="0">
      <w:start w:val="8"/>
      <w:numFmt w:val="decimal"/>
      <w:suff w:val="nothing"/>
      <w:lvlText w:val="%1、"/>
      <w:lvlJc w:val="left"/>
    </w:lvl>
  </w:abstractNum>
  <w:abstractNum w:abstractNumId="1">
    <w:nsid w:val="F6F336B6"/>
    <w:multiLevelType w:val="singleLevel"/>
    <w:tmpl w:val="F6F336B6"/>
    <w:lvl w:ilvl="0">
      <w:start w:val="2"/>
      <w:numFmt w:val="decimal"/>
      <w:suff w:val="nothing"/>
      <w:lvlText w:val="%1、"/>
      <w:lvlJc w:val="left"/>
      <w:pPr>
        <w:ind w:left="48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6C7"/>
    <w:rsid w:val="0000159E"/>
    <w:rsid w:val="000026B5"/>
    <w:rsid w:val="00002BAA"/>
    <w:rsid w:val="0000367F"/>
    <w:rsid w:val="00003B88"/>
    <w:rsid w:val="00003D8C"/>
    <w:rsid w:val="00004285"/>
    <w:rsid w:val="00004C5C"/>
    <w:rsid w:val="00005088"/>
    <w:rsid w:val="00005946"/>
    <w:rsid w:val="00005BB5"/>
    <w:rsid w:val="000064F4"/>
    <w:rsid w:val="00006A6B"/>
    <w:rsid w:val="0001041A"/>
    <w:rsid w:val="00010EBA"/>
    <w:rsid w:val="000111F6"/>
    <w:rsid w:val="0001122F"/>
    <w:rsid w:val="0001142F"/>
    <w:rsid w:val="000114AA"/>
    <w:rsid w:val="000115DA"/>
    <w:rsid w:val="00013376"/>
    <w:rsid w:val="00013E53"/>
    <w:rsid w:val="0001429E"/>
    <w:rsid w:val="000143B1"/>
    <w:rsid w:val="000150B9"/>
    <w:rsid w:val="00015B0A"/>
    <w:rsid w:val="00016D1F"/>
    <w:rsid w:val="00017A41"/>
    <w:rsid w:val="000209A5"/>
    <w:rsid w:val="000209E1"/>
    <w:rsid w:val="0002188A"/>
    <w:rsid w:val="000222A8"/>
    <w:rsid w:val="000225B3"/>
    <w:rsid w:val="00022762"/>
    <w:rsid w:val="000234DC"/>
    <w:rsid w:val="000239D3"/>
    <w:rsid w:val="00023A6C"/>
    <w:rsid w:val="00023CBA"/>
    <w:rsid w:val="00024081"/>
    <w:rsid w:val="00025194"/>
    <w:rsid w:val="0002528B"/>
    <w:rsid w:val="000252B7"/>
    <w:rsid w:val="00026253"/>
    <w:rsid w:val="00026F57"/>
    <w:rsid w:val="00027EDE"/>
    <w:rsid w:val="0003032E"/>
    <w:rsid w:val="00030D4C"/>
    <w:rsid w:val="000310E3"/>
    <w:rsid w:val="00031F0B"/>
    <w:rsid w:val="000323E5"/>
    <w:rsid w:val="000325A7"/>
    <w:rsid w:val="00033471"/>
    <w:rsid w:val="000339E9"/>
    <w:rsid w:val="00034E54"/>
    <w:rsid w:val="000362AE"/>
    <w:rsid w:val="00040C88"/>
    <w:rsid w:val="00041018"/>
    <w:rsid w:val="00041676"/>
    <w:rsid w:val="00041BD6"/>
    <w:rsid w:val="00042030"/>
    <w:rsid w:val="0004213A"/>
    <w:rsid w:val="000429C3"/>
    <w:rsid w:val="000429ED"/>
    <w:rsid w:val="00042C06"/>
    <w:rsid w:val="00043E62"/>
    <w:rsid w:val="00044030"/>
    <w:rsid w:val="00044DFC"/>
    <w:rsid w:val="00045023"/>
    <w:rsid w:val="0004645B"/>
    <w:rsid w:val="00046497"/>
    <w:rsid w:val="00047321"/>
    <w:rsid w:val="0004776A"/>
    <w:rsid w:val="000478B4"/>
    <w:rsid w:val="00047BC6"/>
    <w:rsid w:val="0005096D"/>
    <w:rsid w:val="00050B91"/>
    <w:rsid w:val="00050D53"/>
    <w:rsid w:val="000512B5"/>
    <w:rsid w:val="000519F0"/>
    <w:rsid w:val="00052C99"/>
    <w:rsid w:val="00052E55"/>
    <w:rsid w:val="00053556"/>
    <w:rsid w:val="000536C0"/>
    <w:rsid w:val="00053AA8"/>
    <w:rsid w:val="0005492C"/>
    <w:rsid w:val="0005517D"/>
    <w:rsid w:val="00057249"/>
    <w:rsid w:val="00057362"/>
    <w:rsid w:val="00060BBF"/>
    <w:rsid w:val="00061417"/>
    <w:rsid w:val="00061A03"/>
    <w:rsid w:val="00061B3F"/>
    <w:rsid w:val="0006241F"/>
    <w:rsid w:val="00062D67"/>
    <w:rsid w:val="00063102"/>
    <w:rsid w:val="0006416A"/>
    <w:rsid w:val="000643E4"/>
    <w:rsid w:val="000649E2"/>
    <w:rsid w:val="0006502A"/>
    <w:rsid w:val="0006608A"/>
    <w:rsid w:val="00067083"/>
    <w:rsid w:val="0006735E"/>
    <w:rsid w:val="000674FC"/>
    <w:rsid w:val="000676CF"/>
    <w:rsid w:val="000679EB"/>
    <w:rsid w:val="00067E9E"/>
    <w:rsid w:val="000712BC"/>
    <w:rsid w:val="00071337"/>
    <w:rsid w:val="00071D8E"/>
    <w:rsid w:val="000724D6"/>
    <w:rsid w:val="000725F9"/>
    <w:rsid w:val="0007313B"/>
    <w:rsid w:val="000737C4"/>
    <w:rsid w:val="00074A1B"/>
    <w:rsid w:val="00074D51"/>
    <w:rsid w:val="00075385"/>
    <w:rsid w:val="000758BB"/>
    <w:rsid w:val="00075E32"/>
    <w:rsid w:val="0007602F"/>
    <w:rsid w:val="00077048"/>
    <w:rsid w:val="000816F0"/>
    <w:rsid w:val="00081909"/>
    <w:rsid w:val="000831F2"/>
    <w:rsid w:val="000833AA"/>
    <w:rsid w:val="00083B51"/>
    <w:rsid w:val="00083F90"/>
    <w:rsid w:val="00086EF2"/>
    <w:rsid w:val="00087517"/>
    <w:rsid w:val="0008789A"/>
    <w:rsid w:val="000878FB"/>
    <w:rsid w:val="0009115E"/>
    <w:rsid w:val="00091D56"/>
    <w:rsid w:val="000922CA"/>
    <w:rsid w:val="000925CA"/>
    <w:rsid w:val="00092B1C"/>
    <w:rsid w:val="00092CAE"/>
    <w:rsid w:val="00093FC5"/>
    <w:rsid w:val="00095883"/>
    <w:rsid w:val="00096879"/>
    <w:rsid w:val="00096B71"/>
    <w:rsid w:val="00097BF7"/>
    <w:rsid w:val="00097FAA"/>
    <w:rsid w:val="000A03BB"/>
    <w:rsid w:val="000A040A"/>
    <w:rsid w:val="000A1077"/>
    <w:rsid w:val="000A1972"/>
    <w:rsid w:val="000A230D"/>
    <w:rsid w:val="000A26D8"/>
    <w:rsid w:val="000A3329"/>
    <w:rsid w:val="000A43A7"/>
    <w:rsid w:val="000A443A"/>
    <w:rsid w:val="000A4F97"/>
    <w:rsid w:val="000A5BF7"/>
    <w:rsid w:val="000A678E"/>
    <w:rsid w:val="000A770A"/>
    <w:rsid w:val="000B0706"/>
    <w:rsid w:val="000B1A5C"/>
    <w:rsid w:val="000B20CC"/>
    <w:rsid w:val="000B21DA"/>
    <w:rsid w:val="000B2EA2"/>
    <w:rsid w:val="000B32CA"/>
    <w:rsid w:val="000B4270"/>
    <w:rsid w:val="000B467C"/>
    <w:rsid w:val="000B5942"/>
    <w:rsid w:val="000B5AEF"/>
    <w:rsid w:val="000B69A3"/>
    <w:rsid w:val="000B6AEC"/>
    <w:rsid w:val="000B73FA"/>
    <w:rsid w:val="000B74B6"/>
    <w:rsid w:val="000C0104"/>
    <w:rsid w:val="000C0288"/>
    <w:rsid w:val="000C16A0"/>
    <w:rsid w:val="000C2778"/>
    <w:rsid w:val="000C2965"/>
    <w:rsid w:val="000C401A"/>
    <w:rsid w:val="000C4CCA"/>
    <w:rsid w:val="000C5763"/>
    <w:rsid w:val="000C5A32"/>
    <w:rsid w:val="000C5CF5"/>
    <w:rsid w:val="000C63BC"/>
    <w:rsid w:val="000C660F"/>
    <w:rsid w:val="000C68FB"/>
    <w:rsid w:val="000C732A"/>
    <w:rsid w:val="000D07F0"/>
    <w:rsid w:val="000D08DE"/>
    <w:rsid w:val="000D1ED5"/>
    <w:rsid w:val="000D2BE4"/>
    <w:rsid w:val="000D3239"/>
    <w:rsid w:val="000D3A36"/>
    <w:rsid w:val="000D3DD6"/>
    <w:rsid w:val="000D3EE0"/>
    <w:rsid w:val="000D4509"/>
    <w:rsid w:val="000D5525"/>
    <w:rsid w:val="000D695D"/>
    <w:rsid w:val="000E1D1D"/>
    <w:rsid w:val="000E244E"/>
    <w:rsid w:val="000E362B"/>
    <w:rsid w:val="000E36CD"/>
    <w:rsid w:val="000E48C7"/>
    <w:rsid w:val="000E58EE"/>
    <w:rsid w:val="000E5CB2"/>
    <w:rsid w:val="000E5CC2"/>
    <w:rsid w:val="000E639A"/>
    <w:rsid w:val="000E749F"/>
    <w:rsid w:val="000E76AD"/>
    <w:rsid w:val="000E7FA2"/>
    <w:rsid w:val="000F17F6"/>
    <w:rsid w:val="000F2B4E"/>
    <w:rsid w:val="000F2F6B"/>
    <w:rsid w:val="000F39E2"/>
    <w:rsid w:val="000F40C3"/>
    <w:rsid w:val="000F45D9"/>
    <w:rsid w:val="000F4778"/>
    <w:rsid w:val="000F47DB"/>
    <w:rsid w:val="000F5697"/>
    <w:rsid w:val="000F66BF"/>
    <w:rsid w:val="000F67B5"/>
    <w:rsid w:val="000F7101"/>
    <w:rsid w:val="000F75D3"/>
    <w:rsid w:val="001000E1"/>
    <w:rsid w:val="00102C9C"/>
    <w:rsid w:val="00102DFB"/>
    <w:rsid w:val="0010380F"/>
    <w:rsid w:val="00103C21"/>
    <w:rsid w:val="001050DD"/>
    <w:rsid w:val="00105761"/>
    <w:rsid w:val="00107BA1"/>
    <w:rsid w:val="00111659"/>
    <w:rsid w:val="00111900"/>
    <w:rsid w:val="001124C4"/>
    <w:rsid w:val="00112CE6"/>
    <w:rsid w:val="00113C9C"/>
    <w:rsid w:val="00114134"/>
    <w:rsid w:val="00114A1D"/>
    <w:rsid w:val="00114F25"/>
    <w:rsid w:val="00116820"/>
    <w:rsid w:val="00116D7A"/>
    <w:rsid w:val="0011728C"/>
    <w:rsid w:val="001173AA"/>
    <w:rsid w:val="00117AFB"/>
    <w:rsid w:val="00121A66"/>
    <w:rsid w:val="00123834"/>
    <w:rsid w:val="0012433E"/>
    <w:rsid w:val="00124DA8"/>
    <w:rsid w:val="0012572E"/>
    <w:rsid w:val="0012584D"/>
    <w:rsid w:val="00126251"/>
    <w:rsid w:val="001265E7"/>
    <w:rsid w:val="00126609"/>
    <w:rsid w:val="00127572"/>
    <w:rsid w:val="001300FE"/>
    <w:rsid w:val="0013124C"/>
    <w:rsid w:val="001313E9"/>
    <w:rsid w:val="00131B70"/>
    <w:rsid w:val="001330F4"/>
    <w:rsid w:val="00133B24"/>
    <w:rsid w:val="00134631"/>
    <w:rsid w:val="00135B76"/>
    <w:rsid w:val="00135BDB"/>
    <w:rsid w:val="00137042"/>
    <w:rsid w:val="0014155E"/>
    <w:rsid w:val="00141C5C"/>
    <w:rsid w:val="001422C7"/>
    <w:rsid w:val="00142426"/>
    <w:rsid w:val="00142A19"/>
    <w:rsid w:val="00142C09"/>
    <w:rsid w:val="00142C4E"/>
    <w:rsid w:val="00143039"/>
    <w:rsid w:val="0014447A"/>
    <w:rsid w:val="0014560B"/>
    <w:rsid w:val="00150FA3"/>
    <w:rsid w:val="001522C5"/>
    <w:rsid w:val="00153289"/>
    <w:rsid w:val="00154338"/>
    <w:rsid w:val="00155178"/>
    <w:rsid w:val="001553FB"/>
    <w:rsid w:val="00155C69"/>
    <w:rsid w:val="00155CD4"/>
    <w:rsid w:val="00155FF9"/>
    <w:rsid w:val="00156861"/>
    <w:rsid w:val="00156DD7"/>
    <w:rsid w:val="00156E74"/>
    <w:rsid w:val="00157B6E"/>
    <w:rsid w:val="00160199"/>
    <w:rsid w:val="00160311"/>
    <w:rsid w:val="001612C2"/>
    <w:rsid w:val="00161C76"/>
    <w:rsid w:val="001621E6"/>
    <w:rsid w:val="00163A57"/>
    <w:rsid w:val="0016418E"/>
    <w:rsid w:val="001649CC"/>
    <w:rsid w:val="00164C9F"/>
    <w:rsid w:val="00165988"/>
    <w:rsid w:val="00165B47"/>
    <w:rsid w:val="001676DE"/>
    <w:rsid w:val="00167F27"/>
    <w:rsid w:val="00171B5D"/>
    <w:rsid w:val="00172686"/>
    <w:rsid w:val="00174511"/>
    <w:rsid w:val="00174D23"/>
    <w:rsid w:val="00175EC5"/>
    <w:rsid w:val="00176AA6"/>
    <w:rsid w:val="00180004"/>
    <w:rsid w:val="00180409"/>
    <w:rsid w:val="00180556"/>
    <w:rsid w:val="00181E68"/>
    <w:rsid w:val="00182D6B"/>
    <w:rsid w:val="001830F7"/>
    <w:rsid w:val="0018415D"/>
    <w:rsid w:val="001849ED"/>
    <w:rsid w:val="0018640D"/>
    <w:rsid w:val="0018661C"/>
    <w:rsid w:val="0018703E"/>
    <w:rsid w:val="00187A11"/>
    <w:rsid w:val="00187BE2"/>
    <w:rsid w:val="00187E8C"/>
    <w:rsid w:val="0019012B"/>
    <w:rsid w:val="001903EE"/>
    <w:rsid w:val="001910F5"/>
    <w:rsid w:val="00191F27"/>
    <w:rsid w:val="0019211A"/>
    <w:rsid w:val="00192304"/>
    <w:rsid w:val="00192BF1"/>
    <w:rsid w:val="00192E58"/>
    <w:rsid w:val="00193895"/>
    <w:rsid w:val="00194286"/>
    <w:rsid w:val="00194C1A"/>
    <w:rsid w:val="00195A1E"/>
    <w:rsid w:val="00195DA6"/>
    <w:rsid w:val="001972C6"/>
    <w:rsid w:val="001973A0"/>
    <w:rsid w:val="00197C68"/>
    <w:rsid w:val="001A00B9"/>
    <w:rsid w:val="001A0586"/>
    <w:rsid w:val="001A0CF8"/>
    <w:rsid w:val="001A1E3E"/>
    <w:rsid w:val="001A1E87"/>
    <w:rsid w:val="001A1F67"/>
    <w:rsid w:val="001A3FAC"/>
    <w:rsid w:val="001A4901"/>
    <w:rsid w:val="001A577E"/>
    <w:rsid w:val="001A5876"/>
    <w:rsid w:val="001A5D8F"/>
    <w:rsid w:val="001A6061"/>
    <w:rsid w:val="001A64EA"/>
    <w:rsid w:val="001A6D06"/>
    <w:rsid w:val="001A6F60"/>
    <w:rsid w:val="001B0724"/>
    <w:rsid w:val="001B191B"/>
    <w:rsid w:val="001B19E1"/>
    <w:rsid w:val="001B2828"/>
    <w:rsid w:val="001B2EF2"/>
    <w:rsid w:val="001B3AD0"/>
    <w:rsid w:val="001B3E2B"/>
    <w:rsid w:val="001B4B8F"/>
    <w:rsid w:val="001B4FE1"/>
    <w:rsid w:val="001B5FD2"/>
    <w:rsid w:val="001B7193"/>
    <w:rsid w:val="001C03C8"/>
    <w:rsid w:val="001C069E"/>
    <w:rsid w:val="001C1F3E"/>
    <w:rsid w:val="001C1F77"/>
    <w:rsid w:val="001C2239"/>
    <w:rsid w:val="001C3795"/>
    <w:rsid w:val="001C4544"/>
    <w:rsid w:val="001C4AC6"/>
    <w:rsid w:val="001C595D"/>
    <w:rsid w:val="001C6F46"/>
    <w:rsid w:val="001C72B0"/>
    <w:rsid w:val="001C782B"/>
    <w:rsid w:val="001C7A52"/>
    <w:rsid w:val="001C7BC3"/>
    <w:rsid w:val="001C7C20"/>
    <w:rsid w:val="001C7C25"/>
    <w:rsid w:val="001C7CE0"/>
    <w:rsid w:val="001D031E"/>
    <w:rsid w:val="001D03A6"/>
    <w:rsid w:val="001D157B"/>
    <w:rsid w:val="001D1E47"/>
    <w:rsid w:val="001D2164"/>
    <w:rsid w:val="001D3874"/>
    <w:rsid w:val="001D3A16"/>
    <w:rsid w:val="001D40A1"/>
    <w:rsid w:val="001D410A"/>
    <w:rsid w:val="001D4914"/>
    <w:rsid w:val="001D4D47"/>
    <w:rsid w:val="001D6547"/>
    <w:rsid w:val="001D677F"/>
    <w:rsid w:val="001D786B"/>
    <w:rsid w:val="001D7EF8"/>
    <w:rsid w:val="001D7F3F"/>
    <w:rsid w:val="001E0CB2"/>
    <w:rsid w:val="001E2690"/>
    <w:rsid w:val="001E2EA2"/>
    <w:rsid w:val="001E3882"/>
    <w:rsid w:val="001E4AC3"/>
    <w:rsid w:val="001E5024"/>
    <w:rsid w:val="001E59D1"/>
    <w:rsid w:val="001E5EB2"/>
    <w:rsid w:val="001E6169"/>
    <w:rsid w:val="001E617D"/>
    <w:rsid w:val="001E62BC"/>
    <w:rsid w:val="001E64F1"/>
    <w:rsid w:val="001E683F"/>
    <w:rsid w:val="001E6C4B"/>
    <w:rsid w:val="001E7FD6"/>
    <w:rsid w:val="001F0B91"/>
    <w:rsid w:val="001F2357"/>
    <w:rsid w:val="001F2616"/>
    <w:rsid w:val="001F2702"/>
    <w:rsid w:val="001F33E9"/>
    <w:rsid w:val="001F4371"/>
    <w:rsid w:val="001F45F2"/>
    <w:rsid w:val="001F50E4"/>
    <w:rsid w:val="001F6842"/>
    <w:rsid w:val="001F6B3D"/>
    <w:rsid w:val="001F6E41"/>
    <w:rsid w:val="001F71C1"/>
    <w:rsid w:val="001F787D"/>
    <w:rsid w:val="002000B3"/>
    <w:rsid w:val="00201072"/>
    <w:rsid w:val="00201789"/>
    <w:rsid w:val="0020366F"/>
    <w:rsid w:val="00203707"/>
    <w:rsid w:val="00203D28"/>
    <w:rsid w:val="002040DC"/>
    <w:rsid w:val="0020484B"/>
    <w:rsid w:val="00205FF5"/>
    <w:rsid w:val="00206A03"/>
    <w:rsid w:val="002106DF"/>
    <w:rsid w:val="00210AD5"/>
    <w:rsid w:val="00211F2F"/>
    <w:rsid w:val="00212F6F"/>
    <w:rsid w:val="002137C9"/>
    <w:rsid w:val="0021465E"/>
    <w:rsid w:val="00214AA7"/>
    <w:rsid w:val="00214B74"/>
    <w:rsid w:val="00215D50"/>
    <w:rsid w:val="00215ECF"/>
    <w:rsid w:val="00220022"/>
    <w:rsid w:val="00220141"/>
    <w:rsid w:val="002208E1"/>
    <w:rsid w:val="00221311"/>
    <w:rsid w:val="00222070"/>
    <w:rsid w:val="002229CB"/>
    <w:rsid w:val="0022339D"/>
    <w:rsid w:val="00225E23"/>
    <w:rsid w:val="00226082"/>
    <w:rsid w:val="00226667"/>
    <w:rsid w:val="00226DE4"/>
    <w:rsid w:val="002274AB"/>
    <w:rsid w:val="00227C21"/>
    <w:rsid w:val="0023017A"/>
    <w:rsid w:val="00231703"/>
    <w:rsid w:val="00232939"/>
    <w:rsid w:val="00233572"/>
    <w:rsid w:val="00233E80"/>
    <w:rsid w:val="00234356"/>
    <w:rsid w:val="00234767"/>
    <w:rsid w:val="0023705C"/>
    <w:rsid w:val="002377FB"/>
    <w:rsid w:val="00237F36"/>
    <w:rsid w:val="00237FED"/>
    <w:rsid w:val="00241239"/>
    <w:rsid w:val="00241E0C"/>
    <w:rsid w:val="002425B2"/>
    <w:rsid w:val="00242D6A"/>
    <w:rsid w:val="00242DBB"/>
    <w:rsid w:val="00242EA0"/>
    <w:rsid w:val="00242EE0"/>
    <w:rsid w:val="002441AB"/>
    <w:rsid w:val="00244822"/>
    <w:rsid w:val="00245857"/>
    <w:rsid w:val="00245E10"/>
    <w:rsid w:val="00246036"/>
    <w:rsid w:val="00246BA1"/>
    <w:rsid w:val="00246C41"/>
    <w:rsid w:val="00246C96"/>
    <w:rsid w:val="00247584"/>
    <w:rsid w:val="00250466"/>
    <w:rsid w:val="0025053E"/>
    <w:rsid w:val="0025142A"/>
    <w:rsid w:val="002517E3"/>
    <w:rsid w:val="00251809"/>
    <w:rsid w:val="00252428"/>
    <w:rsid w:val="002528CD"/>
    <w:rsid w:val="0025362D"/>
    <w:rsid w:val="00253ACF"/>
    <w:rsid w:val="00253ADF"/>
    <w:rsid w:val="00253B73"/>
    <w:rsid w:val="0025435B"/>
    <w:rsid w:val="00254A30"/>
    <w:rsid w:val="00256209"/>
    <w:rsid w:val="00257211"/>
    <w:rsid w:val="00260A25"/>
    <w:rsid w:val="00261139"/>
    <w:rsid w:val="00261537"/>
    <w:rsid w:val="00261699"/>
    <w:rsid w:val="00262185"/>
    <w:rsid w:val="00263214"/>
    <w:rsid w:val="00263ACB"/>
    <w:rsid w:val="00263B24"/>
    <w:rsid w:val="0026419F"/>
    <w:rsid w:val="00265037"/>
    <w:rsid w:val="00266169"/>
    <w:rsid w:val="00270341"/>
    <w:rsid w:val="00270B75"/>
    <w:rsid w:val="00270BF0"/>
    <w:rsid w:val="00270CC1"/>
    <w:rsid w:val="00271277"/>
    <w:rsid w:val="002769D4"/>
    <w:rsid w:val="0027738E"/>
    <w:rsid w:val="0028046C"/>
    <w:rsid w:val="00280AC6"/>
    <w:rsid w:val="0028121B"/>
    <w:rsid w:val="00281F96"/>
    <w:rsid w:val="002821B4"/>
    <w:rsid w:val="00282675"/>
    <w:rsid w:val="00282AB3"/>
    <w:rsid w:val="00282DFA"/>
    <w:rsid w:val="00283296"/>
    <w:rsid w:val="002842C1"/>
    <w:rsid w:val="002845FC"/>
    <w:rsid w:val="002849A2"/>
    <w:rsid w:val="00285D39"/>
    <w:rsid w:val="00287202"/>
    <w:rsid w:val="002876DC"/>
    <w:rsid w:val="00287E00"/>
    <w:rsid w:val="00287E6F"/>
    <w:rsid w:val="0029031C"/>
    <w:rsid w:val="00290A32"/>
    <w:rsid w:val="00290C3A"/>
    <w:rsid w:val="00290F04"/>
    <w:rsid w:val="0029122A"/>
    <w:rsid w:val="00292613"/>
    <w:rsid w:val="0029341B"/>
    <w:rsid w:val="0029420F"/>
    <w:rsid w:val="0029428B"/>
    <w:rsid w:val="002945A8"/>
    <w:rsid w:val="002949AA"/>
    <w:rsid w:val="00295E32"/>
    <w:rsid w:val="0029600B"/>
    <w:rsid w:val="002965D0"/>
    <w:rsid w:val="002967B6"/>
    <w:rsid w:val="00296B4C"/>
    <w:rsid w:val="00296C40"/>
    <w:rsid w:val="00297700"/>
    <w:rsid w:val="00297E47"/>
    <w:rsid w:val="002A079D"/>
    <w:rsid w:val="002A0DC9"/>
    <w:rsid w:val="002A15D7"/>
    <w:rsid w:val="002A25DF"/>
    <w:rsid w:val="002A2842"/>
    <w:rsid w:val="002A33E4"/>
    <w:rsid w:val="002A3A1B"/>
    <w:rsid w:val="002A48C2"/>
    <w:rsid w:val="002A4D35"/>
    <w:rsid w:val="002A4F3A"/>
    <w:rsid w:val="002A5542"/>
    <w:rsid w:val="002A63B4"/>
    <w:rsid w:val="002A6C4F"/>
    <w:rsid w:val="002A6EA9"/>
    <w:rsid w:val="002A7A9A"/>
    <w:rsid w:val="002B0A1B"/>
    <w:rsid w:val="002B0DDD"/>
    <w:rsid w:val="002B1196"/>
    <w:rsid w:val="002B1F2E"/>
    <w:rsid w:val="002B1FFB"/>
    <w:rsid w:val="002B3525"/>
    <w:rsid w:val="002B3BA3"/>
    <w:rsid w:val="002B4D96"/>
    <w:rsid w:val="002B6DF5"/>
    <w:rsid w:val="002B6E0E"/>
    <w:rsid w:val="002B78A7"/>
    <w:rsid w:val="002C0092"/>
    <w:rsid w:val="002C076D"/>
    <w:rsid w:val="002C0EFA"/>
    <w:rsid w:val="002C0FB3"/>
    <w:rsid w:val="002C1497"/>
    <w:rsid w:val="002C2005"/>
    <w:rsid w:val="002C2C6B"/>
    <w:rsid w:val="002C2F31"/>
    <w:rsid w:val="002C3CA3"/>
    <w:rsid w:val="002C4B46"/>
    <w:rsid w:val="002C5592"/>
    <w:rsid w:val="002C634A"/>
    <w:rsid w:val="002C7280"/>
    <w:rsid w:val="002D04BA"/>
    <w:rsid w:val="002D0699"/>
    <w:rsid w:val="002D2DCD"/>
    <w:rsid w:val="002D3B41"/>
    <w:rsid w:val="002D5878"/>
    <w:rsid w:val="002D5B78"/>
    <w:rsid w:val="002D6AD9"/>
    <w:rsid w:val="002D70B8"/>
    <w:rsid w:val="002D7B53"/>
    <w:rsid w:val="002E1166"/>
    <w:rsid w:val="002E2977"/>
    <w:rsid w:val="002E2C67"/>
    <w:rsid w:val="002E30E7"/>
    <w:rsid w:val="002E31A5"/>
    <w:rsid w:val="002E3252"/>
    <w:rsid w:val="002E4570"/>
    <w:rsid w:val="002E46B9"/>
    <w:rsid w:val="002E520E"/>
    <w:rsid w:val="002E6107"/>
    <w:rsid w:val="002E657A"/>
    <w:rsid w:val="002E6AFE"/>
    <w:rsid w:val="002E6B19"/>
    <w:rsid w:val="002E6E07"/>
    <w:rsid w:val="002F22BE"/>
    <w:rsid w:val="002F28C6"/>
    <w:rsid w:val="002F3200"/>
    <w:rsid w:val="002F36C1"/>
    <w:rsid w:val="002F46F5"/>
    <w:rsid w:val="002F4701"/>
    <w:rsid w:val="002F5688"/>
    <w:rsid w:val="002F62BA"/>
    <w:rsid w:val="002F6642"/>
    <w:rsid w:val="002F680F"/>
    <w:rsid w:val="002F69FA"/>
    <w:rsid w:val="002F7988"/>
    <w:rsid w:val="00300FCF"/>
    <w:rsid w:val="0030286A"/>
    <w:rsid w:val="00303349"/>
    <w:rsid w:val="003039A2"/>
    <w:rsid w:val="0030416F"/>
    <w:rsid w:val="003046E3"/>
    <w:rsid w:val="00304F93"/>
    <w:rsid w:val="00305A39"/>
    <w:rsid w:val="00306552"/>
    <w:rsid w:val="0030690C"/>
    <w:rsid w:val="0031122F"/>
    <w:rsid w:val="003117B2"/>
    <w:rsid w:val="00312435"/>
    <w:rsid w:val="00313A30"/>
    <w:rsid w:val="003140F4"/>
    <w:rsid w:val="00314F15"/>
    <w:rsid w:val="0031773B"/>
    <w:rsid w:val="00317D08"/>
    <w:rsid w:val="00323C89"/>
    <w:rsid w:val="00323F75"/>
    <w:rsid w:val="00323F9D"/>
    <w:rsid w:val="00324C4B"/>
    <w:rsid w:val="00324D1D"/>
    <w:rsid w:val="00325124"/>
    <w:rsid w:val="00325FDF"/>
    <w:rsid w:val="00326309"/>
    <w:rsid w:val="003267CA"/>
    <w:rsid w:val="00326CA8"/>
    <w:rsid w:val="0032760E"/>
    <w:rsid w:val="00327B23"/>
    <w:rsid w:val="003312A3"/>
    <w:rsid w:val="00331FB1"/>
    <w:rsid w:val="00333EB5"/>
    <w:rsid w:val="00335B37"/>
    <w:rsid w:val="003362B6"/>
    <w:rsid w:val="00336DC2"/>
    <w:rsid w:val="00336E4C"/>
    <w:rsid w:val="00336EE8"/>
    <w:rsid w:val="00337076"/>
    <w:rsid w:val="003405E8"/>
    <w:rsid w:val="00340A16"/>
    <w:rsid w:val="00340EE1"/>
    <w:rsid w:val="003418DF"/>
    <w:rsid w:val="00341D06"/>
    <w:rsid w:val="00341F80"/>
    <w:rsid w:val="0034391D"/>
    <w:rsid w:val="00344ADF"/>
    <w:rsid w:val="00344D61"/>
    <w:rsid w:val="0034603B"/>
    <w:rsid w:val="003460F8"/>
    <w:rsid w:val="00346705"/>
    <w:rsid w:val="00347A72"/>
    <w:rsid w:val="00347A96"/>
    <w:rsid w:val="00347E47"/>
    <w:rsid w:val="00350581"/>
    <w:rsid w:val="00350638"/>
    <w:rsid w:val="00350892"/>
    <w:rsid w:val="00352526"/>
    <w:rsid w:val="00352637"/>
    <w:rsid w:val="00352790"/>
    <w:rsid w:val="003527E6"/>
    <w:rsid w:val="00352F70"/>
    <w:rsid w:val="00353FC6"/>
    <w:rsid w:val="00354DF2"/>
    <w:rsid w:val="003550F7"/>
    <w:rsid w:val="003566C7"/>
    <w:rsid w:val="00357257"/>
    <w:rsid w:val="00357A04"/>
    <w:rsid w:val="003607EE"/>
    <w:rsid w:val="003609C8"/>
    <w:rsid w:val="00360EA7"/>
    <w:rsid w:val="003610BC"/>
    <w:rsid w:val="003629FB"/>
    <w:rsid w:val="00362B70"/>
    <w:rsid w:val="00363418"/>
    <w:rsid w:val="00364CD2"/>
    <w:rsid w:val="00365719"/>
    <w:rsid w:val="00367D6A"/>
    <w:rsid w:val="00370FF7"/>
    <w:rsid w:val="00371458"/>
    <w:rsid w:val="00371D86"/>
    <w:rsid w:val="00371FBB"/>
    <w:rsid w:val="00372B0A"/>
    <w:rsid w:val="003744FF"/>
    <w:rsid w:val="003748DB"/>
    <w:rsid w:val="00374AA1"/>
    <w:rsid w:val="00375094"/>
    <w:rsid w:val="00375ADB"/>
    <w:rsid w:val="003765A5"/>
    <w:rsid w:val="003773A7"/>
    <w:rsid w:val="00377C95"/>
    <w:rsid w:val="00377CC3"/>
    <w:rsid w:val="00380135"/>
    <w:rsid w:val="00380262"/>
    <w:rsid w:val="00380E6D"/>
    <w:rsid w:val="00380F71"/>
    <w:rsid w:val="00381CDA"/>
    <w:rsid w:val="00384FFF"/>
    <w:rsid w:val="0038515E"/>
    <w:rsid w:val="003851F2"/>
    <w:rsid w:val="003853E4"/>
    <w:rsid w:val="00385965"/>
    <w:rsid w:val="00385DFE"/>
    <w:rsid w:val="00386CFE"/>
    <w:rsid w:val="00387703"/>
    <w:rsid w:val="00387B97"/>
    <w:rsid w:val="00387C51"/>
    <w:rsid w:val="0039073C"/>
    <w:rsid w:val="00391899"/>
    <w:rsid w:val="0039289D"/>
    <w:rsid w:val="003931FA"/>
    <w:rsid w:val="00393213"/>
    <w:rsid w:val="00393B50"/>
    <w:rsid w:val="00393D3A"/>
    <w:rsid w:val="00396452"/>
    <w:rsid w:val="00396851"/>
    <w:rsid w:val="003A1711"/>
    <w:rsid w:val="003A268A"/>
    <w:rsid w:val="003A39E9"/>
    <w:rsid w:val="003A41FC"/>
    <w:rsid w:val="003A43C1"/>
    <w:rsid w:val="003A4CB8"/>
    <w:rsid w:val="003A579F"/>
    <w:rsid w:val="003A778A"/>
    <w:rsid w:val="003B0CEF"/>
    <w:rsid w:val="003B123F"/>
    <w:rsid w:val="003B2143"/>
    <w:rsid w:val="003B21C9"/>
    <w:rsid w:val="003B2AF6"/>
    <w:rsid w:val="003B3D65"/>
    <w:rsid w:val="003B4B9A"/>
    <w:rsid w:val="003B50C6"/>
    <w:rsid w:val="003B7532"/>
    <w:rsid w:val="003B7A61"/>
    <w:rsid w:val="003B7C62"/>
    <w:rsid w:val="003B7E64"/>
    <w:rsid w:val="003C1EC5"/>
    <w:rsid w:val="003C2733"/>
    <w:rsid w:val="003C28AF"/>
    <w:rsid w:val="003C2BFB"/>
    <w:rsid w:val="003C2E48"/>
    <w:rsid w:val="003C3C05"/>
    <w:rsid w:val="003C44C1"/>
    <w:rsid w:val="003C5905"/>
    <w:rsid w:val="003C5D34"/>
    <w:rsid w:val="003C5EF8"/>
    <w:rsid w:val="003C657C"/>
    <w:rsid w:val="003C7213"/>
    <w:rsid w:val="003C750B"/>
    <w:rsid w:val="003D0FD3"/>
    <w:rsid w:val="003D184E"/>
    <w:rsid w:val="003D1F8A"/>
    <w:rsid w:val="003D56DD"/>
    <w:rsid w:val="003D58A6"/>
    <w:rsid w:val="003D6381"/>
    <w:rsid w:val="003D6B11"/>
    <w:rsid w:val="003E0708"/>
    <w:rsid w:val="003E1842"/>
    <w:rsid w:val="003E363E"/>
    <w:rsid w:val="003E40E3"/>
    <w:rsid w:val="003E45C9"/>
    <w:rsid w:val="003F17AD"/>
    <w:rsid w:val="003F17E3"/>
    <w:rsid w:val="003F4149"/>
    <w:rsid w:val="003F5348"/>
    <w:rsid w:val="003F5F73"/>
    <w:rsid w:val="003F64BF"/>
    <w:rsid w:val="003F6EAC"/>
    <w:rsid w:val="003F74D1"/>
    <w:rsid w:val="003F751E"/>
    <w:rsid w:val="003F767C"/>
    <w:rsid w:val="003F78E8"/>
    <w:rsid w:val="003F7A37"/>
    <w:rsid w:val="003F7BBE"/>
    <w:rsid w:val="00400D0D"/>
    <w:rsid w:val="00401B30"/>
    <w:rsid w:val="00402B51"/>
    <w:rsid w:val="00402BDE"/>
    <w:rsid w:val="00404B13"/>
    <w:rsid w:val="004060AE"/>
    <w:rsid w:val="00406496"/>
    <w:rsid w:val="00406553"/>
    <w:rsid w:val="00406AF6"/>
    <w:rsid w:val="00406B84"/>
    <w:rsid w:val="004070B2"/>
    <w:rsid w:val="004074A9"/>
    <w:rsid w:val="004101A1"/>
    <w:rsid w:val="00410EC3"/>
    <w:rsid w:val="004112A8"/>
    <w:rsid w:val="0041229D"/>
    <w:rsid w:val="00412956"/>
    <w:rsid w:val="00414C07"/>
    <w:rsid w:val="00415A38"/>
    <w:rsid w:val="00415E8C"/>
    <w:rsid w:val="00417597"/>
    <w:rsid w:val="00417E49"/>
    <w:rsid w:val="00420405"/>
    <w:rsid w:val="00420651"/>
    <w:rsid w:val="00420C95"/>
    <w:rsid w:val="00422081"/>
    <w:rsid w:val="0042232E"/>
    <w:rsid w:val="0042270D"/>
    <w:rsid w:val="00423847"/>
    <w:rsid w:val="00423B96"/>
    <w:rsid w:val="004249BC"/>
    <w:rsid w:val="00425D30"/>
    <w:rsid w:val="0042627F"/>
    <w:rsid w:val="00426702"/>
    <w:rsid w:val="00427E3D"/>
    <w:rsid w:val="00427EB1"/>
    <w:rsid w:val="00430114"/>
    <w:rsid w:val="00430440"/>
    <w:rsid w:val="00431C9C"/>
    <w:rsid w:val="00432C87"/>
    <w:rsid w:val="00434231"/>
    <w:rsid w:val="00435F09"/>
    <w:rsid w:val="00435F79"/>
    <w:rsid w:val="00437AD2"/>
    <w:rsid w:val="00437BEE"/>
    <w:rsid w:val="004409FF"/>
    <w:rsid w:val="00441236"/>
    <w:rsid w:val="0044180D"/>
    <w:rsid w:val="00442576"/>
    <w:rsid w:val="00443377"/>
    <w:rsid w:val="0044346D"/>
    <w:rsid w:val="00443DB4"/>
    <w:rsid w:val="00443F53"/>
    <w:rsid w:val="00444284"/>
    <w:rsid w:val="00444454"/>
    <w:rsid w:val="00444B82"/>
    <w:rsid w:val="004459A3"/>
    <w:rsid w:val="00445A69"/>
    <w:rsid w:val="00445DFB"/>
    <w:rsid w:val="004465D0"/>
    <w:rsid w:val="00446CBF"/>
    <w:rsid w:val="00446E47"/>
    <w:rsid w:val="004473E0"/>
    <w:rsid w:val="00447CBD"/>
    <w:rsid w:val="00450376"/>
    <w:rsid w:val="00450927"/>
    <w:rsid w:val="00450E2E"/>
    <w:rsid w:val="004530C3"/>
    <w:rsid w:val="00453DEA"/>
    <w:rsid w:val="004543D9"/>
    <w:rsid w:val="00455E82"/>
    <w:rsid w:val="004564BE"/>
    <w:rsid w:val="004605B5"/>
    <w:rsid w:val="00461D5B"/>
    <w:rsid w:val="004628D8"/>
    <w:rsid w:val="0046323A"/>
    <w:rsid w:val="004634D6"/>
    <w:rsid w:val="00464E8C"/>
    <w:rsid w:val="00465786"/>
    <w:rsid w:val="0046598B"/>
    <w:rsid w:val="004666A0"/>
    <w:rsid w:val="004667C0"/>
    <w:rsid w:val="00466D30"/>
    <w:rsid w:val="00467BA4"/>
    <w:rsid w:val="00471FC6"/>
    <w:rsid w:val="00472B61"/>
    <w:rsid w:val="004734DE"/>
    <w:rsid w:val="0047390D"/>
    <w:rsid w:val="00473B15"/>
    <w:rsid w:val="004769FA"/>
    <w:rsid w:val="00476CAC"/>
    <w:rsid w:val="00477179"/>
    <w:rsid w:val="00477F03"/>
    <w:rsid w:val="004804EA"/>
    <w:rsid w:val="00481FEB"/>
    <w:rsid w:val="004820E0"/>
    <w:rsid w:val="00482BC2"/>
    <w:rsid w:val="0048333A"/>
    <w:rsid w:val="00484BEF"/>
    <w:rsid w:val="00484C34"/>
    <w:rsid w:val="004858A5"/>
    <w:rsid w:val="00485CE1"/>
    <w:rsid w:val="004864AE"/>
    <w:rsid w:val="004866C9"/>
    <w:rsid w:val="00486B5F"/>
    <w:rsid w:val="00487291"/>
    <w:rsid w:val="00487E84"/>
    <w:rsid w:val="004907E4"/>
    <w:rsid w:val="00490CFE"/>
    <w:rsid w:val="00493298"/>
    <w:rsid w:val="00494961"/>
    <w:rsid w:val="00494EBB"/>
    <w:rsid w:val="004953C5"/>
    <w:rsid w:val="004A0493"/>
    <w:rsid w:val="004A0593"/>
    <w:rsid w:val="004A08A7"/>
    <w:rsid w:val="004A127B"/>
    <w:rsid w:val="004A1F7A"/>
    <w:rsid w:val="004A2BD7"/>
    <w:rsid w:val="004A31D7"/>
    <w:rsid w:val="004A37C3"/>
    <w:rsid w:val="004A41A5"/>
    <w:rsid w:val="004A4CC4"/>
    <w:rsid w:val="004A50BB"/>
    <w:rsid w:val="004A5577"/>
    <w:rsid w:val="004A5C8A"/>
    <w:rsid w:val="004A632E"/>
    <w:rsid w:val="004A677C"/>
    <w:rsid w:val="004A6C72"/>
    <w:rsid w:val="004A6E15"/>
    <w:rsid w:val="004A7A18"/>
    <w:rsid w:val="004B0494"/>
    <w:rsid w:val="004B0D42"/>
    <w:rsid w:val="004B10E8"/>
    <w:rsid w:val="004B2059"/>
    <w:rsid w:val="004B2083"/>
    <w:rsid w:val="004B2E83"/>
    <w:rsid w:val="004B324C"/>
    <w:rsid w:val="004B324D"/>
    <w:rsid w:val="004B3FB9"/>
    <w:rsid w:val="004B49DE"/>
    <w:rsid w:val="004B5A7F"/>
    <w:rsid w:val="004B5DDA"/>
    <w:rsid w:val="004B5ED8"/>
    <w:rsid w:val="004B6027"/>
    <w:rsid w:val="004B7B47"/>
    <w:rsid w:val="004B7F04"/>
    <w:rsid w:val="004C05C2"/>
    <w:rsid w:val="004C08ED"/>
    <w:rsid w:val="004C18E1"/>
    <w:rsid w:val="004C1D69"/>
    <w:rsid w:val="004C2FE0"/>
    <w:rsid w:val="004C3061"/>
    <w:rsid w:val="004C3766"/>
    <w:rsid w:val="004C6B06"/>
    <w:rsid w:val="004C714A"/>
    <w:rsid w:val="004C76AE"/>
    <w:rsid w:val="004D1101"/>
    <w:rsid w:val="004D19D6"/>
    <w:rsid w:val="004D1B25"/>
    <w:rsid w:val="004D27A9"/>
    <w:rsid w:val="004D459E"/>
    <w:rsid w:val="004D486A"/>
    <w:rsid w:val="004D55C2"/>
    <w:rsid w:val="004D600F"/>
    <w:rsid w:val="004D6287"/>
    <w:rsid w:val="004D6B82"/>
    <w:rsid w:val="004D7281"/>
    <w:rsid w:val="004D77E5"/>
    <w:rsid w:val="004E001C"/>
    <w:rsid w:val="004E0A59"/>
    <w:rsid w:val="004E0BAC"/>
    <w:rsid w:val="004E1030"/>
    <w:rsid w:val="004E1EFC"/>
    <w:rsid w:val="004E27E0"/>
    <w:rsid w:val="004E3C89"/>
    <w:rsid w:val="004E4208"/>
    <w:rsid w:val="004E4502"/>
    <w:rsid w:val="004E5261"/>
    <w:rsid w:val="004E6FC1"/>
    <w:rsid w:val="004E75D1"/>
    <w:rsid w:val="004F0143"/>
    <w:rsid w:val="004F0D59"/>
    <w:rsid w:val="004F274B"/>
    <w:rsid w:val="004F2C71"/>
    <w:rsid w:val="004F2F03"/>
    <w:rsid w:val="004F3673"/>
    <w:rsid w:val="004F3C2E"/>
    <w:rsid w:val="004F4F76"/>
    <w:rsid w:val="004F5458"/>
    <w:rsid w:val="004F57D2"/>
    <w:rsid w:val="004F5DF6"/>
    <w:rsid w:val="004F767A"/>
    <w:rsid w:val="0050076F"/>
    <w:rsid w:val="00500D3E"/>
    <w:rsid w:val="00501374"/>
    <w:rsid w:val="0050147C"/>
    <w:rsid w:val="00501CFD"/>
    <w:rsid w:val="005021B4"/>
    <w:rsid w:val="0050228A"/>
    <w:rsid w:val="0050248F"/>
    <w:rsid w:val="0050269F"/>
    <w:rsid w:val="0050324F"/>
    <w:rsid w:val="00503318"/>
    <w:rsid w:val="00503DD2"/>
    <w:rsid w:val="005051DC"/>
    <w:rsid w:val="0050588F"/>
    <w:rsid w:val="00505B4F"/>
    <w:rsid w:val="00507299"/>
    <w:rsid w:val="00507B09"/>
    <w:rsid w:val="0051024F"/>
    <w:rsid w:val="005106BA"/>
    <w:rsid w:val="0051077D"/>
    <w:rsid w:val="00510B59"/>
    <w:rsid w:val="005121B3"/>
    <w:rsid w:val="005126C4"/>
    <w:rsid w:val="0051476D"/>
    <w:rsid w:val="00514F02"/>
    <w:rsid w:val="0051503E"/>
    <w:rsid w:val="00516B67"/>
    <w:rsid w:val="00516FF3"/>
    <w:rsid w:val="0051737F"/>
    <w:rsid w:val="005177FC"/>
    <w:rsid w:val="005222F9"/>
    <w:rsid w:val="005227B8"/>
    <w:rsid w:val="00523618"/>
    <w:rsid w:val="00523DCB"/>
    <w:rsid w:val="005241F4"/>
    <w:rsid w:val="00525374"/>
    <w:rsid w:val="0052585C"/>
    <w:rsid w:val="00525A05"/>
    <w:rsid w:val="0052608F"/>
    <w:rsid w:val="00526140"/>
    <w:rsid w:val="00527EA2"/>
    <w:rsid w:val="00527EE0"/>
    <w:rsid w:val="00530F45"/>
    <w:rsid w:val="00531AF3"/>
    <w:rsid w:val="00532699"/>
    <w:rsid w:val="00534DCE"/>
    <w:rsid w:val="00535CE4"/>
    <w:rsid w:val="00541033"/>
    <w:rsid w:val="00543709"/>
    <w:rsid w:val="005437DA"/>
    <w:rsid w:val="00543C33"/>
    <w:rsid w:val="0054445F"/>
    <w:rsid w:val="0054566F"/>
    <w:rsid w:val="00545D24"/>
    <w:rsid w:val="005468CF"/>
    <w:rsid w:val="005470D9"/>
    <w:rsid w:val="00550F32"/>
    <w:rsid w:val="00552902"/>
    <w:rsid w:val="0055371A"/>
    <w:rsid w:val="00553DD0"/>
    <w:rsid w:val="0056046E"/>
    <w:rsid w:val="00560B99"/>
    <w:rsid w:val="005620E0"/>
    <w:rsid w:val="005628C9"/>
    <w:rsid w:val="00563981"/>
    <w:rsid w:val="00564024"/>
    <w:rsid w:val="00564AC8"/>
    <w:rsid w:val="00565ED6"/>
    <w:rsid w:val="00566A78"/>
    <w:rsid w:val="00566E49"/>
    <w:rsid w:val="00566F87"/>
    <w:rsid w:val="00567F8B"/>
    <w:rsid w:val="005705C1"/>
    <w:rsid w:val="00570808"/>
    <w:rsid w:val="005716A5"/>
    <w:rsid w:val="005728F3"/>
    <w:rsid w:val="00573962"/>
    <w:rsid w:val="005759BD"/>
    <w:rsid w:val="00575E95"/>
    <w:rsid w:val="005764C3"/>
    <w:rsid w:val="00576882"/>
    <w:rsid w:val="005778BD"/>
    <w:rsid w:val="00577D88"/>
    <w:rsid w:val="00577F66"/>
    <w:rsid w:val="005806C1"/>
    <w:rsid w:val="00580D52"/>
    <w:rsid w:val="00581AFF"/>
    <w:rsid w:val="00581E5F"/>
    <w:rsid w:val="00582421"/>
    <w:rsid w:val="0058306C"/>
    <w:rsid w:val="00584465"/>
    <w:rsid w:val="0058524E"/>
    <w:rsid w:val="00585322"/>
    <w:rsid w:val="00585557"/>
    <w:rsid w:val="0058579D"/>
    <w:rsid w:val="005865A4"/>
    <w:rsid w:val="00590AB2"/>
    <w:rsid w:val="0059120A"/>
    <w:rsid w:val="0059172F"/>
    <w:rsid w:val="00591788"/>
    <w:rsid w:val="00592805"/>
    <w:rsid w:val="005945E5"/>
    <w:rsid w:val="00595AF4"/>
    <w:rsid w:val="00595D17"/>
    <w:rsid w:val="005961BE"/>
    <w:rsid w:val="0059675B"/>
    <w:rsid w:val="005968F8"/>
    <w:rsid w:val="00596E61"/>
    <w:rsid w:val="00596F7E"/>
    <w:rsid w:val="0059730B"/>
    <w:rsid w:val="00597B98"/>
    <w:rsid w:val="005A078B"/>
    <w:rsid w:val="005A1473"/>
    <w:rsid w:val="005A1740"/>
    <w:rsid w:val="005A1787"/>
    <w:rsid w:val="005A1A03"/>
    <w:rsid w:val="005A1D96"/>
    <w:rsid w:val="005A2E6E"/>
    <w:rsid w:val="005A3265"/>
    <w:rsid w:val="005A4379"/>
    <w:rsid w:val="005A4BFC"/>
    <w:rsid w:val="005A6C7A"/>
    <w:rsid w:val="005A7468"/>
    <w:rsid w:val="005A7BCA"/>
    <w:rsid w:val="005B0CEA"/>
    <w:rsid w:val="005B14C9"/>
    <w:rsid w:val="005B2781"/>
    <w:rsid w:val="005B32AF"/>
    <w:rsid w:val="005B635B"/>
    <w:rsid w:val="005B76C2"/>
    <w:rsid w:val="005C0888"/>
    <w:rsid w:val="005C1C31"/>
    <w:rsid w:val="005C39CB"/>
    <w:rsid w:val="005C3B31"/>
    <w:rsid w:val="005C460A"/>
    <w:rsid w:val="005C4CD7"/>
    <w:rsid w:val="005C4DD1"/>
    <w:rsid w:val="005C4E38"/>
    <w:rsid w:val="005C4E4E"/>
    <w:rsid w:val="005C5130"/>
    <w:rsid w:val="005C5D61"/>
    <w:rsid w:val="005C655B"/>
    <w:rsid w:val="005D01AF"/>
    <w:rsid w:val="005D0271"/>
    <w:rsid w:val="005D3A59"/>
    <w:rsid w:val="005D5D0A"/>
    <w:rsid w:val="005D6BB4"/>
    <w:rsid w:val="005E0165"/>
    <w:rsid w:val="005E0E61"/>
    <w:rsid w:val="005E1287"/>
    <w:rsid w:val="005E1DEA"/>
    <w:rsid w:val="005E27F4"/>
    <w:rsid w:val="005E2B2B"/>
    <w:rsid w:val="005E317D"/>
    <w:rsid w:val="005E374D"/>
    <w:rsid w:val="005E43A8"/>
    <w:rsid w:val="005E4D7D"/>
    <w:rsid w:val="005E5EA5"/>
    <w:rsid w:val="005E6B2C"/>
    <w:rsid w:val="005E6E51"/>
    <w:rsid w:val="005E7DD8"/>
    <w:rsid w:val="005E7EA7"/>
    <w:rsid w:val="005F0417"/>
    <w:rsid w:val="005F3906"/>
    <w:rsid w:val="005F3A91"/>
    <w:rsid w:val="005F40E0"/>
    <w:rsid w:val="005F5B97"/>
    <w:rsid w:val="005F5D4B"/>
    <w:rsid w:val="005F6257"/>
    <w:rsid w:val="005F64CF"/>
    <w:rsid w:val="005F6C07"/>
    <w:rsid w:val="005F748B"/>
    <w:rsid w:val="005F7AC3"/>
    <w:rsid w:val="005F7BDB"/>
    <w:rsid w:val="006010F7"/>
    <w:rsid w:val="006021CB"/>
    <w:rsid w:val="0060281A"/>
    <w:rsid w:val="0060345A"/>
    <w:rsid w:val="0060364B"/>
    <w:rsid w:val="00603968"/>
    <w:rsid w:val="006047B0"/>
    <w:rsid w:val="0060496F"/>
    <w:rsid w:val="00605AC9"/>
    <w:rsid w:val="00606C53"/>
    <w:rsid w:val="0060700F"/>
    <w:rsid w:val="00607219"/>
    <w:rsid w:val="006078D5"/>
    <w:rsid w:val="00607FA5"/>
    <w:rsid w:val="00610842"/>
    <w:rsid w:val="006115B0"/>
    <w:rsid w:val="00611AB6"/>
    <w:rsid w:val="006130E2"/>
    <w:rsid w:val="00617E74"/>
    <w:rsid w:val="00620C71"/>
    <w:rsid w:val="006218B4"/>
    <w:rsid w:val="00621F16"/>
    <w:rsid w:val="006220D2"/>
    <w:rsid w:val="00623622"/>
    <w:rsid w:val="00624022"/>
    <w:rsid w:val="00624738"/>
    <w:rsid w:val="00624DCD"/>
    <w:rsid w:val="0062553D"/>
    <w:rsid w:val="00625930"/>
    <w:rsid w:val="00625E19"/>
    <w:rsid w:val="00625E95"/>
    <w:rsid w:val="00625EAE"/>
    <w:rsid w:val="006267A2"/>
    <w:rsid w:val="00626DEE"/>
    <w:rsid w:val="00627479"/>
    <w:rsid w:val="00627A4B"/>
    <w:rsid w:val="00630426"/>
    <w:rsid w:val="00631B8F"/>
    <w:rsid w:val="00631BBE"/>
    <w:rsid w:val="00632BE4"/>
    <w:rsid w:val="00632D8B"/>
    <w:rsid w:val="00632DDD"/>
    <w:rsid w:val="006332C9"/>
    <w:rsid w:val="00633B34"/>
    <w:rsid w:val="0063423C"/>
    <w:rsid w:val="0063495A"/>
    <w:rsid w:val="00634CA6"/>
    <w:rsid w:val="00634F6A"/>
    <w:rsid w:val="00635CB1"/>
    <w:rsid w:val="00636446"/>
    <w:rsid w:val="0063668B"/>
    <w:rsid w:val="00640157"/>
    <w:rsid w:val="006410F3"/>
    <w:rsid w:val="0064149B"/>
    <w:rsid w:val="00641F85"/>
    <w:rsid w:val="00641F9B"/>
    <w:rsid w:val="00642B7F"/>
    <w:rsid w:val="006438E8"/>
    <w:rsid w:val="00645CF8"/>
    <w:rsid w:val="00647276"/>
    <w:rsid w:val="00647496"/>
    <w:rsid w:val="0064761C"/>
    <w:rsid w:val="0065028D"/>
    <w:rsid w:val="0065197B"/>
    <w:rsid w:val="006529DC"/>
    <w:rsid w:val="006534D8"/>
    <w:rsid w:val="0065489E"/>
    <w:rsid w:val="006549EA"/>
    <w:rsid w:val="0065683A"/>
    <w:rsid w:val="006571C7"/>
    <w:rsid w:val="00661402"/>
    <w:rsid w:val="00661EA6"/>
    <w:rsid w:val="0066218F"/>
    <w:rsid w:val="00662313"/>
    <w:rsid w:val="006624AC"/>
    <w:rsid w:val="00662A6A"/>
    <w:rsid w:val="006631F2"/>
    <w:rsid w:val="00663E9F"/>
    <w:rsid w:val="00664BE3"/>
    <w:rsid w:val="0066520A"/>
    <w:rsid w:val="00667697"/>
    <w:rsid w:val="00667D5E"/>
    <w:rsid w:val="00667FFB"/>
    <w:rsid w:val="006709A7"/>
    <w:rsid w:val="00670DBB"/>
    <w:rsid w:val="00670DC5"/>
    <w:rsid w:val="006714AC"/>
    <w:rsid w:val="006714D4"/>
    <w:rsid w:val="006725EA"/>
    <w:rsid w:val="0067263C"/>
    <w:rsid w:val="00672E32"/>
    <w:rsid w:val="0067342D"/>
    <w:rsid w:val="0067380F"/>
    <w:rsid w:val="00675230"/>
    <w:rsid w:val="00676367"/>
    <w:rsid w:val="00676766"/>
    <w:rsid w:val="00677679"/>
    <w:rsid w:val="00681732"/>
    <w:rsid w:val="0068188B"/>
    <w:rsid w:val="00682964"/>
    <w:rsid w:val="006830B9"/>
    <w:rsid w:val="0068342E"/>
    <w:rsid w:val="00683A1C"/>
    <w:rsid w:val="00683F24"/>
    <w:rsid w:val="00684427"/>
    <w:rsid w:val="006845BF"/>
    <w:rsid w:val="0068565B"/>
    <w:rsid w:val="0068574F"/>
    <w:rsid w:val="006858E6"/>
    <w:rsid w:val="00685E5D"/>
    <w:rsid w:val="00686308"/>
    <w:rsid w:val="00686FCA"/>
    <w:rsid w:val="006901E0"/>
    <w:rsid w:val="0069051D"/>
    <w:rsid w:val="006906ED"/>
    <w:rsid w:val="00690D54"/>
    <w:rsid w:val="00691994"/>
    <w:rsid w:val="00692904"/>
    <w:rsid w:val="00692D86"/>
    <w:rsid w:val="006930F4"/>
    <w:rsid w:val="00693460"/>
    <w:rsid w:val="006938EB"/>
    <w:rsid w:val="00693CF0"/>
    <w:rsid w:val="00694651"/>
    <w:rsid w:val="00694CFD"/>
    <w:rsid w:val="00695175"/>
    <w:rsid w:val="0069644B"/>
    <w:rsid w:val="006A0129"/>
    <w:rsid w:val="006A071E"/>
    <w:rsid w:val="006A07DA"/>
    <w:rsid w:val="006A0887"/>
    <w:rsid w:val="006A0E90"/>
    <w:rsid w:val="006A15A6"/>
    <w:rsid w:val="006A1C95"/>
    <w:rsid w:val="006A25D4"/>
    <w:rsid w:val="006A33DF"/>
    <w:rsid w:val="006A35B3"/>
    <w:rsid w:val="006A36BD"/>
    <w:rsid w:val="006A6B85"/>
    <w:rsid w:val="006A78E5"/>
    <w:rsid w:val="006A7A58"/>
    <w:rsid w:val="006A7E92"/>
    <w:rsid w:val="006B003B"/>
    <w:rsid w:val="006B03F1"/>
    <w:rsid w:val="006B0FBF"/>
    <w:rsid w:val="006B0FEF"/>
    <w:rsid w:val="006B25B4"/>
    <w:rsid w:val="006B33BC"/>
    <w:rsid w:val="006B6B70"/>
    <w:rsid w:val="006B6F69"/>
    <w:rsid w:val="006B7247"/>
    <w:rsid w:val="006C010D"/>
    <w:rsid w:val="006C033E"/>
    <w:rsid w:val="006C094F"/>
    <w:rsid w:val="006C0ABC"/>
    <w:rsid w:val="006C1A52"/>
    <w:rsid w:val="006C2586"/>
    <w:rsid w:val="006C2F15"/>
    <w:rsid w:val="006C3422"/>
    <w:rsid w:val="006C3429"/>
    <w:rsid w:val="006C3D64"/>
    <w:rsid w:val="006C3E10"/>
    <w:rsid w:val="006C405F"/>
    <w:rsid w:val="006C6648"/>
    <w:rsid w:val="006C7556"/>
    <w:rsid w:val="006C75F2"/>
    <w:rsid w:val="006C7E58"/>
    <w:rsid w:val="006D0AB6"/>
    <w:rsid w:val="006D0DDE"/>
    <w:rsid w:val="006D1585"/>
    <w:rsid w:val="006D23FD"/>
    <w:rsid w:val="006D25BD"/>
    <w:rsid w:val="006D2B21"/>
    <w:rsid w:val="006D2FD7"/>
    <w:rsid w:val="006D30CA"/>
    <w:rsid w:val="006D39DF"/>
    <w:rsid w:val="006D4B46"/>
    <w:rsid w:val="006D55CB"/>
    <w:rsid w:val="006D5D4E"/>
    <w:rsid w:val="006D6D56"/>
    <w:rsid w:val="006D6F31"/>
    <w:rsid w:val="006D7058"/>
    <w:rsid w:val="006E0D44"/>
    <w:rsid w:val="006E14CB"/>
    <w:rsid w:val="006E19C6"/>
    <w:rsid w:val="006E1E28"/>
    <w:rsid w:val="006E2B87"/>
    <w:rsid w:val="006E3F08"/>
    <w:rsid w:val="006E62F0"/>
    <w:rsid w:val="006E6302"/>
    <w:rsid w:val="006E66B7"/>
    <w:rsid w:val="006E6CCD"/>
    <w:rsid w:val="006E7F43"/>
    <w:rsid w:val="006F24B1"/>
    <w:rsid w:val="006F33FF"/>
    <w:rsid w:val="006F4172"/>
    <w:rsid w:val="006F4941"/>
    <w:rsid w:val="006F4F73"/>
    <w:rsid w:val="006F7160"/>
    <w:rsid w:val="006F7A12"/>
    <w:rsid w:val="006F7AF7"/>
    <w:rsid w:val="00700AB8"/>
    <w:rsid w:val="00700E36"/>
    <w:rsid w:val="00701522"/>
    <w:rsid w:val="007022DB"/>
    <w:rsid w:val="007029A9"/>
    <w:rsid w:val="00703967"/>
    <w:rsid w:val="00703C92"/>
    <w:rsid w:val="0070433B"/>
    <w:rsid w:val="0070646C"/>
    <w:rsid w:val="00706794"/>
    <w:rsid w:val="00706C95"/>
    <w:rsid w:val="0070713E"/>
    <w:rsid w:val="007106CE"/>
    <w:rsid w:val="007109B2"/>
    <w:rsid w:val="00711B7A"/>
    <w:rsid w:val="007127EC"/>
    <w:rsid w:val="0071402A"/>
    <w:rsid w:val="00715C0C"/>
    <w:rsid w:val="00717AC4"/>
    <w:rsid w:val="00717E7D"/>
    <w:rsid w:val="007208CA"/>
    <w:rsid w:val="00722452"/>
    <w:rsid w:val="007224EC"/>
    <w:rsid w:val="00723B75"/>
    <w:rsid w:val="00724CD1"/>
    <w:rsid w:val="00726405"/>
    <w:rsid w:val="007264D1"/>
    <w:rsid w:val="00726D46"/>
    <w:rsid w:val="00727919"/>
    <w:rsid w:val="00727F08"/>
    <w:rsid w:val="00727F2D"/>
    <w:rsid w:val="00730049"/>
    <w:rsid w:val="007302E7"/>
    <w:rsid w:val="007305F1"/>
    <w:rsid w:val="00730AA5"/>
    <w:rsid w:val="00731D1A"/>
    <w:rsid w:val="007325B2"/>
    <w:rsid w:val="00732DD5"/>
    <w:rsid w:val="00733811"/>
    <w:rsid w:val="007341DB"/>
    <w:rsid w:val="00735DD4"/>
    <w:rsid w:val="00735E49"/>
    <w:rsid w:val="00736BD3"/>
    <w:rsid w:val="00740560"/>
    <w:rsid w:val="00740BD2"/>
    <w:rsid w:val="007419FB"/>
    <w:rsid w:val="00741A67"/>
    <w:rsid w:val="00741F27"/>
    <w:rsid w:val="00744B9B"/>
    <w:rsid w:val="00744B9C"/>
    <w:rsid w:val="00744F4E"/>
    <w:rsid w:val="0074565F"/>
    <w:rsid w:val="00745BDB"/>
    <w:rsid w:val="00745F31"/>
    <w:rsid w:val="007465B2"/>
    <w:rsid w:val="007465DD"/>
    <w:rsid w:val="00750C40"/>
    <w:rsid w:val="00751051"/>
    <w:rsid w:val="00751364"/>
    <w:rsid w:val="00751C8F"/>
    <w:rsid w:val="007532C2"/>
    <w:rsid w:val="007534BB"/>
    <w:rsid w:val="007536C1"/>
    <w:rsid w:val="00753B52"/>
    <w:rsid w:val="00753CE7"/>
    <w:rsid w:val="00754BB0"/>
    <w:rsid w:val="00754F2B"/>
    <w:rsid w:val="007550E0"/>
    <w:rsid w:val="0075578D"/>
    <w:rsid w:val="00755F49"/>
    <w:rsid w:val="00755F77"/>
    <w:rsid w:val="0075611C"/>
    <w:rsid w:val="00756136"/>
    <w:rsid w:val="007562E1"/>
    <w:rsid w:val="00756E6A"/>
    <w:rsid w:val="007570FB"/>
    <w:rsid w:val="00757A1D"/>
    <w:rsid w:val="00760CF2"/>
    <w:rsid w:val="0076306A"/>
    <w:rsid w:val="007636E5"/>
    <w:rsid w:val="007644D8"/>
    <w:rsid w:val="00764A10"/>
    <w:rsid w:val="00764E77"/>
    <w:rsid w:val="00766C30"/>
    <w:rsid w:val="00767112"/>
    <w:rsid w:val="00767634"/>
    <w:rsid w:val="007700B1"/>
    <w:rsid w:val="0077024E"/>
    <w:rsid w:val="00770856"/>
    <w:rsid w:val="007712BC"/>
    <w:rsid w:val="0077134A"/>
    <w:rsid w:val="007718BA"/>
    <w:rsid w:val="00771AD8"/>
    <w:rsid w:val="00772002"/>
    <w:rsid w:val="00772267"/>
    <w:rsid w:val="007739EE"/>
    <w:rsid w:val="00774568"/>
    <w:rsid w:val="007749BC"/>
    <w:rsid w:val="00774C20"/>
    <w:rsid w:val="00774CF2"/>
    <w:rsid w:val="007753D8"/>
    <w:rsid w:val="00775DFD"/>
    <w:rsid w:val="00776DD8"/>
    <w:rsid w:val="00777163"/>
    <w:rsid w:val="00777D79"/>
    <w:rsid w:val="00777E45"/>
    <w:rsid w:val="00781197"/>
    <w:rsid w:val="00781CD9"/>
    <w:rsid w:val="00781E2C"/>
    <w:rsid w:val="0078368E"/>
    <w:rsid w:val="00784191"/>
    <w:rsid w:val="00784BE4"/>
    <w:rsid w:val="007855BC"/>
    <w:rsid w:val="00786791"/>
    <w:rsid w:val="007877D7"/>
    <w:rsid w:val="00790160"/>
    <w:rsid w:val="00790320"/>
    <w:rsid w:val="00790B4F"/>
    <w:rsid w:val="00790BD6"/>
    <w:rsid w:val="00790F60"/>
    <w:rsid w:val="0079128F"/>
    <w:rsid w:val="00792456"/>
    <w:rsid w:val="007924E3"/>
    <w:rsid w:val="00794CDD"/>
    <w:rsid w:val="00794FEB"/>
    <w:rsid w:val="00796BA1"/>
    <w:rsid w:val="00797702"/>
    <w:rsid w:val="00797E46"/>
    <w:rsid w:val="007A1197"/>
    <w:rsid w:val="007A1949"/>
    <w:rsid w:val="007A25F2"/>
    <w:rsid w:val="007A5469"/>
    <w:rsid w:val="007A5A30"/>
    <w:rsid w:val="007A6799"/>
    <w:rsid w:val="007A70C8"/>
    <w:rsid w:val="007A7884"/>
    <w:rsid w:val="007A78BA"/>
    <w:rsid w:val="007A7C26"/>
    <w:rsid w:val="007B0D0C"/>
    <w:rsid w:val="007B13E4"/>
    <w:rsid w:val="007B293B"/>
    <w:rsid w:val="007B2B68"/>
    <w:rsid w:val="007B2E14"/>
    <w:rsid w:val="007B2ED7"/>
    <w:rsid w:val="007B5B0B"/>
    <w:rsid w:val="007B6051"/>
    <w:rsid w:val="007B6740"/>
    <w:rsid w:val="007B783E"/>
    <w:rsid w:val="007B79A2"/>
    <w:rsid w:val="007C19A5"/>
    <w:rsid w:val="007C25F4"/>
    <w:rsid w:val="007C4F29"/>
    <w:rsid w:val="007C54ED"/>
    <w:rsid w:val="007C5611"/>
    <w:rsid w:val="007C6A89"/>
    <w:rsid w:val="007D059B"/>
    <w:rsid w:val="007D1855"/>
    <w:rsid w:val="007D2326"/>
    <w:rsid w:val="007D23EA"/>
    <w:rsid w:val="007D3CB5"/>
    <w:rsid w:val="007D44A3"/>
    <w:rsid w:val="007D4855"/>
    <w:rsid w:val="007D4FEE"/>
    <w:rsid w:val="007D60E9"/>
    <w:rsid w:val="007D6CF1"/>
    <w:rsid w:val="007D7E4C"/>
    <w:rsid w:val="007D7EB1"/>
    <w:rsid w:val="007E1A3F"/>
    <w:rsid w:val="007E2662"/>
    <w:rsid w:val="007E3186"/>
    <w:rsid w:val="007E3829"/>
    <w:rsid w:val="007E42D0"/>
    <w:rsid w:val="007E4B8A"/>
    <w:rsid w:val="007E5CF7"/>
    <w:rsid w:val="007E7764"/>
    <w:rsid w:val="007E7E58"/>
    <w:rsid w:val="007F04DC"/>
    <w:rsid w:val="007F24BA"/>
    <w:rsid w:val="007F2DBB"/>
    <w:rsid w:val="007F2F9B"/>
    <w:rsid w:val="007F3E00"/>
    <w:rsid w:val="007F4630"/>
    <w:rsid w:val="007F5773"/>
    <w:rsid w:val="007F7B71"/>
    <w:rsid w:val="008002B6"/>
    <w:rsid w:val="00800710"/>
    <w:rsid w:val="0080262A"/>
    <w:rsid w:val="008028BE"/>
    <w:rsid w:val="00802DEF"/>
    <w:rsid w:val="008039D9"/>
    <w:rsid w:val="00804185"/>
    <w:rsid w:val="00804563"/>
    <w:rsid w:val="0080539A"/>
    <w:rsid w:val="0080772C"/>
    <w:rsid w:val="00807C28"/>
    <w:rsid w:val="00807C78"/>
    <w:rsid w:val="0081009A"/>
    <w:rsid w:val="00810E0B"/>
    <w:rsid w:val="0081295C"/>
    <w:rsid w:val="00812A67"/>
    <w:rsid w:val="00812AD0"/>
    <w:rsid w:val="008135BB"/>
    <w:rsid w:val="008146B2"/>
    <w:rsid w:val="008164FB"/>
    <w:rsid w:val="0081711A"/>
    <w:rsid w:val="00817675"/>
    <w:rsid w:val="0082023B"/>
    <w:rsid w:val="00820508"/>
    <w:rsid w:val="00821057"/>
    <w:rsid w:val="00821890"/>
    <w:rsid w:val="00821D68"/>
    <w:rsid w:val="0082216A"/>
    <w:rsid w:val="00823A5A"/>
    <w:rsid w:val="00824AC1"/>
    <w:rsid w:val="00824B78"/>
    <w:rsid w:val="00826266"/>
    <w:rsid w:val="008275C3"/>
    <w:rsid w:val="00831DF4"/>
    <w:rsid w:val="00832734"/>
    <w:rsid w:val="00833002"/>
    <w:rsid w:val="00834F45"/>
    <w:rsid w:val="00836449"/>
    <w:rsid w:val="0084035A"/>
    <w:rsid w:val="008407ED"/>
    <w:rsid w:val="00840F25"/>
    <w:rsid w:val="008410F9"/>
    <w:rsid w:val="008422DD"/>
    <w:rsid w:val="00843722"/>
    <w:rsid w:val="00843B1B"/>
    <w:rsid w:val="00843FC2"/>
    <w:rsid w:val="00844915"/>
    <w:rsid w:val="00844BBE"/>
    <w:rsid w:val="0084532B"/>
    <w:rsid w:val="00845A81"/>
    <w:rsid w:val="00845B24"/>
    <w:rsid w:val="0084610A"/>
    <w:rsid w:val="0084668D"/>
    <w:rsid w:val="0084679F"/>
    <w:rsid w:val="00846875"/>
    <w:rsid w:val="00846A8E"/>
    <w:rsid w:val="00846E06"/>
    <w:rsid w:val="0084750D"/>
    <w:rsid w:val="008477CA"/>
    <w:rsid w:val="008479A4"/>
    <w:rsid w:val="00851137"/>
    <w:rsid w:val="00852CE3"/>
    <w:rsid w:val="0085336C"/>
    <w:rsid w:val="00854918"/>
    <w:rsid w:val="00854B13"/>
    <w:rsid w:val="008556D3"/>
    <w:rsid w:val="00856505"/>
    <w:rsid w:val="00856BE2"/>
    <w:rsid w:val="00856DE6"/>
    <w:rsid w:val="008606F3"/>
    <w:rsid w:val="00860887"/>
    <w:rsid w:val="00860911"/>
    <w:rsid w:val="00860C21"/>
    <w:rsid w:val="008612B8"/>
    <w:rsid w:val="00861562"/>
    <w:rsid w:val="0086177A"/>
    <w:rsid w:val="00861E7B"/>
    <w:rsid w:val="008623E8"/>
    <w:rsid w:val="00862ED9"/>
    <w:rsid w:val="0086362D"/>
    <w:rsid w:val="00863698"/>
    <w:rsid w:val="00864D9A"/>
    <w:rsid w:val="00865256"/>
    <w:rsid w:val="00865EE2"/>
    <w:rsid w:val="00865F10"/>
    <w:rsid w:val="008664BD"/>
    <w:rsid w:val="00870812"/>
    <w:rsid w:val="008708D4"/>
    <w:rsid w:val="00870B94"/>
    <w:rsid w:val="0087117F"/>
    <w:rsid w:val="00871CDD"/>
    <w:rsid w:val="00871F24"/>
    <w:rsid w:val="0087307C"/>
    <w:rsid w:val="0087328D"/>
    <w:rsid w:val="00873AF6"/>
    <w:rsid w:val="00873F0B"/>
    <w:rsid w:val="008741D4"/>
    <w:rsid w:val="00875166"/>
    <w:rsid w:val="0087539D"/>
    <w:rsid w:val="00876FA5"/>
    <w:rsid w:val="008774B3"/>
    <w:rsid w:val="0088083C"/>
    <w:rsid w:val="008810FE"/>
    <w:rsid w:val="00881DAA"/>
    <w:rsid w:val="00882172"/>
    <w:rsid w:val="0088239F"/>
    <w:rsid w:val="00882DEB"/>
    <w:rsid w:val="00884CFC"/>
    <w:rsid w:val="00885654"/>
    <w:rsid w:val="008859FB"/>
    <w:rsid w:val="00886484"/>
    <w:rsid w:val="008872E8"/>
    <w:rsid w:val="008875AC"/>
    <w:rsid w:val="00887C9B"/>
    <w:rsid w:val="0089194F"/>
    <w:rsid w:val="00892BB1"/>
    <w:rsid w:val="00893165"/>
    <w:rsid w:val="0089375A"/>
    <w:rsid w:val="00893AF4"/>
    <w:rsid w:val="00893EC0"/>
    <w:rsid w:val="008944F5"/>
    <w:rsid w:val="00895C51"/>
    <w:rsid w:val="00896183"/>
    <w:rsid w:val="008979D5"/>
    <w:rsid w:val="008A0EC9"/>
    <w:rsid w:val="008A1602"/>
    <w:rsid w:val="008A1A41"/>
    <w:rsid w:val="008A2E75"/>
    <w:rsid w:val="008A2EC8"/>
    <w:rsid w:val="008A35A8"/>
    <w:rsid w:val="008A398A"/>
    <w:rsid w:val="008A6A63"/>
    <w:rsid w:val="008A6AAE"/>
    <w:rsid w:val="008A6C60"/>
    <w:rsid w:val="008B0120"/>
    <w:rsid w:val="008B03B9"/>
    <w:rsid w:val="008B1070"/>
    <w:rsid w:val="008B19D3"/>
    <w:rsid w:val="008B20FA"/>
    <w:rsid w:val="008B21B6"/>
    <w:rsid w:val="008B3141"/>
    <w:rsid w:val="008B37B3"/>
    <w:rsid w:val="008B3D9D"/>
    <w:rsid w:val="008B3FD6"/>
    <w:rsid w:val="008B449B"/>
    <w:rsid w:val="008B4FA4"/>
    <w:rsid w:val="008B5191"/>
    <w:rsid w:val="008B55CC"/>
    <w:rsid w:val="008B5C2E"/>
    <w:rsid w:val="008B65C6"/>
    <w:rsid w:val="008C0FAE"/>
    <w:rsid w:val="008C236E"/>
    <w:rsid w:val="008C3940"/>
    <w:rsid w:val="008C3F1B"/>
    <w:rsid w:val="008C4AF8"/>
    <w:rsid w:val="008C53B6"/>
    <w:rsid w:val="008C7AEF"/>
    <w:rsid w:val="008D0013"/>
    <w:rsid w:val="008D24B0"/>
    <w:rsid w:val="008D2974"/>
    <w:rsid w:val="008D2EAE"/>
    <w:rsid w:val="008D2FAC"/>
    <w:rsid w:val="008D3F8F"/>
    <w:rsid w:val="008D4DC0"/>
    <w:rsid w:val="008D5C94"/>
    <w:rsid w:val="008D654A"/>
    <w:rsid w:val="008D6A3B"/>
    <w:rsid w:val="008D7820"/>
    <w:rsid w:val="008E01BD"/>
    <w:rsid w:val="008E0AC8"/>
    <w:rsid w:val="008E1486"/>
    <w:rsid w:val="008E209D"/>
    <w:rsid w:val="008E23BD"/>
    <w:rsid w:val="008E2E8A"/>
    <w:rsid w:val="008E2F1D"/>
    <w:rsid w:val="008E386F"/>
    <w:rsid w:val="008E3BDE"/>
    <w:rsid w:val="008E3D4A"/>
    <w:rsid w:val="008E43D8"/>
    <w:rsid w:val="008E55A9"/>
    <w:rsid w:val="008E61CB"/>
    <w:rsid w:val="008E70C5"/>
    <w:rsid w:val="008E7D5D"/>
    <w:rsid w:val="008F247C"/>
    <w:rsid w:val="008F2CD1"/>
    <w:rsid w:val="008F3DE0"/>
    <w:rsid w:val="008F3E74"/>
    <w:rsid w:val="008F76E2"/>
    <w:rsid w:val="008F7A4B"/>
    <w:rsid w:val="008F7BAD"/>
    <w:rsid w:val="008F7D67"/>
    <w:rsid w:val="008F7ECA"/>
    <w:rsid w:val="0090111B"/>
    <w:rsid w:val="009012BC"/>
    <w:rsid w:val="00901377"/>
    <w:rsid w:val="009013EB"/>
    <w:rsid w:val="00901939"/>
    <w:rsid w:val="00903F8C"/>
    <w:rsid w:val="009042CD"/>
    <w:rsid w:val="009044A2"/>
    <w:rsid w:val="009048A4"/>
    <w:rsid w:val="009057E1"/>
    <w:rsid w:val="00907BE3"/>
    <w:rsid w:val="009110B5"/>
    <w:rsid w:val="00911F90"/>
    <w:rsid w:val="0091401D"/>
    <w:rsid w:val="0091430F"/>
    <w:rsid w:val="00914BF2"/>
    <w:rsid w:val="00915EBB"/>
    <w:rsid w:val="0091628B"/>
    <w:rsid w:val="0091752C"/>
    <w:rsid w:val="009200CD"/>
    <w:rsid w:val="0092010B"/>
    <w:rsid w:val="009206CF"/>
    <w:rsid w:val="00921642"/>
    <w:rsid w:val="00921AB9"/>
    <w:rsid w:val="0092256E"/>
    <w:rsid w:val="0092481A"/>
    <w:rsid w:val="00924C44"/>
    <w:rsid w:val="0092616B"/>
    <w:rsid w:val="00926238"/>
    <w:rsid w:val="00926A90"/>
    <w:rsid w:val="00926C79"/>
    <w:rsid w:val="00926DE9"/>
    <w:rsid w:val="00927CFC"/>
    <w:rsid w:val="00927D4B"/>
    <w:rsid w:val="00930F88"/>
    <w:rsid w:val="009311D7"/>
    <w:rsid w:val="0093176C"/>
    <w:rsid w:val="00931A86"/>
    <w:rsid w:val="009354CD"/>
    <w:rsid w:val="009366BD"/>
    <w:rsid w:val="0093769E"/>
    <w:rsid w:val="0094097D"/>
    <w:rsid w:val="00943442"/>
    <w:rsid w:val="009440A9"/>
    <w:rsid w:val="009440EA"/>
    <w:rsid w:val="00944F81"/>
    <w:rsid w:val="009455E0"/>
    <w:rsid w:val="00950001"/>
    <w:rsid w:val="0095027A"/>
    <w:rsid w:val="0095034E"/>
    <w:rsid w:val="00950B8D"/>
    <w:rsid w:val="00952461"/>
    <w:rsid w:val="0095248D"/>
    <w:rsid w:val="00952646"/>
    <w:rsid w:val="009528E9"/>
    <w:rsid w:val="00952BBF"/>
    <w:rsid w:val="009539F7"/>
    <w:rsid w:val="0095490D"/>
    <w:rsid w:val="00954A81"/>
    <w:rsid w:val="00954E5E"/>
    <w:rsid w:val="0095540F"/>
    <w:rsid w:val="0095582D"/>
    <w:rsid w:val="00956042"/>
    <w:rsid w:val="009566E2"/>
    <w:rsid w:val="009570BD"/>
    <w:rsid w:val="009577DC"/>
    <w:rsid w:val="0096249B"/>
    <w:rsid w:val="009650CC"/>
    <w:rsid w:val="009652C6"/>
    <w:rsid w:val="00965564"/>
    <w:rsid w:val="00965F80"/>
    <w:rsid w:val="009668DE"/>
    <w:rsid w:val="009671D0"/>
    <w:rsid w:val="009675F3"/>
    <w:rsid w:val="00970307"/>
    <w:rsid w:val="0097187C"/>
    <w:rsid w:val="00971E33"/>
    <w:rsid w:val="0097254D"/>
    <w:rsid w:val="00972CFC"/>
    <w:rsid w:val="00973AB7"/>
    <w:rsid w:val="009742F6"/>
    <w:rsid w:val="00975BE0"/>
    <w:rsid w:val="009765AC"/>
    <w:rsid w:val="009807D9"/>
    <w:rsid w:val="00981224"/>
    <w:rsid w:val="00982145"/>
    <w:rsid w:val="00983221"/>
    <w:rsid w:val="00983348"/>
    <w:rsid w:val="00983C4B"/>
    <w:rsid w:val="00984414"/>
    <w:rsid w:val="0098516A"/>
    <w:rsid w:val="0098577B"/>
    <w:rsid w:val="009861D6"/>
    <w:rsid w:val="00986351"/>
    <w:rsid w:val="00986574"/>
    <w:rsid w:val="009912CA"/>
    <w:rsid w:val="009925CE"/>
    <w:rsid w:val="009927BD"/>
    <w:rsid w:val="0099360D"/>
    <w:rsid w:val="00993792"/>
    <w:rsid w:val="00993C4E"/>
    <w:rsid w:val="0099433C"/>
    <w:rsid w:val="00994F03"/>
    <w:rsid w:val="009950FC"/>
    <w:rsid w:val="009958C9"/>
    <w:rsid w:val="00996D42"/>
    <w:rsid w:val="00997D9E"/>
    <w:rsid w:val="009A0076"/>
    <w:rsid w:val="009A0212"/>
    <w:rsid w:val="009A05DA"/>
    <w:rsid w:val="009A0CE4"/>
    <w:rsid w:val="009A18C7"/>
    <w:rsid w:val="009A2A79"/>
    <w:rsid w:val="009A3572"/>
    <w:rsid w:val="009A357F"/>
    <w:rsid w:val="009A37FD"/>
    <w:rsid w:val="009A59A7"/>
    <w:rsid w:val="009A5ADD"/>
    <w:rsid w:val="009A61DA"/>
    <w:rsid w:val="009A66B4"/>
    <w:rsid w:val="009A789D"/>
    <w:rsid w:val="009B129A"/>
    <w:rsid w:val="009B1EB7"/>
    <w:rsid w:val="009B26BD"/>
    <w:rsid w:val="009B3EDF"/>
    <w:rsid w:val="009B44F0"/>
    <w:rsid w:val="009B4E16"/>
    <w:rsid w:val="009B5476"/>
    <w:rsid w:val="009B60C8"/>
    <w:rsid w:val="009B64CF"/>
    <w:rsid w:val="009B71F2"/>
    <w:rsid w:val="009C0A85"/>
    <w:rsid w:val="009C0E70"/>
    <w:rsid w:val="009C0EA1"/>
    <w:rsid w:val="009C1FEA"/>
    <w:rsid w:val="009C1FF0"/>
    <w:rsid w:val="009C2393"/>
    <w:rsid w:val="009C34B2"/>
    <w:rsid w:val="009C4743"/>
    <w:rsid w:val="009C6D63"/>
    <w:rsid w:val="009C6FA3"/>
    <w:rsid w:val="009C7830"/>
    <w:rsid w:val="009C787A"/>
    <w:rsid w:val="009C7F5A"/>
    <w:rsid w:val="009D0441"/>
    <w:rsid w:val="009D20FA"/>
    <w:rsid w:val="009D2B81"/>
    <w:rsid w:val="009D3011"/>
    <w:rsid w:val="009D3CE8"/>
    <w:rsid w:val="009D441C"/>
    <w:rsid w:val="009D57A5"/>
    <w:rsid w:val="009D5B10"/>
    <w:rsid w:val="009D5C45"/>
    <w:rsid w:val="009D64F2"/>
    <w:rsid w:val="009D6CCE"/>
    <w:rsid w:val="009D70B1"/>
    <w:rsid w:val="009D72CA"/>
    <w:rsid w:val="009D7BD7"/>
    <w:rsid w:val="009E000F"/>
    <w:rsid w:val="009E0773"/>
    <w:rsid w:val="009E3ABE"/>
    <w:rsid w:val="009E3BBC"/>
    <w:rsid w:val="009E483B"/>
    <w:rsid w:val="009E4B60"/>
    <w:rsid w:val="009E6B60"/>
    <w:rsid w:val="009E7B4B"/>
    <w:rsid w:val="009E7F24"/>
    <w:rsid w:val="009F011A"/>
    <w:rsid w:val="009F03B4"/>
    <w:rsid w:val="009F2BBD"/>
    <w:rsid w:val="009F2C64"/>
    <w:rsid w:val="009F3AC0"/>
    <w:rsid w:val="009F3B58"/>
    <w:rsid w:val="009F3F0D"/>
    <w:rsid w:val="009F3F0F"/>
    <w:rsid w:val="009F6B12"/>
    <w:rsid w:val="009F7456"/>
    <w:rsid w:val="00A0004B"/>
    <w:rsid w:val="00A0041B"/>
    <w:rsid w:val="00A01022"/>
    <w:rsid w:val="00A032C6"/>
    <w:rsid w:val="00A0361C"/>
    <w:rsid w:val="00A046BF"/>
    <w:rsid w:val="00A04F2A"/>
    <w:rsid w:val="00A0535F"/>
    <w:rsid w:val="00A05666"/>
    <w:rsid w:val="00A0624A"/>
    <w:rsid w:val="00A06B95"/>
    <w:rsid w:val="00A06D24"/>
    <w:rsid w:val="00A06DB9"/>
    <w:rsid w:val="00A071A7"/>
    <w:rsid w:val="00A07A0B"/>
    <w:rsid w:val="00A104EC"/>
    <w:rsid w:val="00A1088A"/>
    <w:rsid w:val="00A1090F"/>
    <w:rsid w:val="00A10B9D"/>
    <w:rsid w:val="00A10E10"/>
    <w:rsid w:val="00A10EDA"/>
    <w:rsid w:val="00A12B2F"/>
    <w:rsid w:val="00A12DBB"/>
    <w:rsid w:val="00A13946"/>
    <w:rsid w:val="00A13F6B"/>
    <w:rsid w:val="00A143F7"/>
    <w:rsid w:val="00A15566"/>
    <w:rsid w:val="00A166A1"/>
    <w:rsid w:val="00A166F0"/>
    <w:rsid w:val="00A16702"/>
    <w:rsid w:val="00A207EA"/>
    <w:rsid w:val="00A21999"/>
    <w:rsid w:val="00A23A10"/>
    <w:rsid w:val="00A251A0"/>
    <w:rsid w:val="00A258BD"/>
    <w:rsid w:val="00A25A29"/>
    <w:rsid w:val="00A27BF7"/>
    <w:rsid w:val="00A305F8"/>
    <w:rsid w:val="00A311D1"/>
    <w:rsid w:val="00A31586"/>
    <w:rsid w:val="00A3222E"/>
    <w:rsid w:val="00A328DE"/>
    <w:rsid w:val="00A33BA5"/>
    <w:rsid w:val="00A341D2"/>
    <w:rsid w:val="00A34FE9"/>
    <w:rsid w:val="00A35242"/>
    <w:rsid w:val="00A35614"/>
    <w:rsid w:val="00A365BF"/>
    <w:rsid w:val="00A365E9"/>
    <w:rsid w:val="00A37402"/>
    <w:rsid w:val="00A4067A"/>
    <w:rsid w:val="00A40F2D"/>
    <w:rsid w:val="00A421BE"/>
    <w:rsid w:val="00A42865"/>
    <w:rsid w:val="00A42AF9"/>
    <w:rsid w:val="00A442FE"/>
    <w:rsid w:val="00A447F4"/>
    <w:rsid w:val="00A4521C"/>
    <w:rsid w:val="00A45863"/>
    <w:rsid w:val="00A45B17"/>
    <w:rsid w:val="00A45B82"/>
    <w:rsid w:val="00A45F49"/>
    <w:rsid w:val="00A468B4"/>
    <w:rsid w:val="00A472B4"/>
    <w:rsid w:val="00A51A22"/>
    <w:rsid w:val="00A52A30"/>
    <w:rsid w:val="00A52CC1"/>
    <w:rsid w:val="00A52CD1"/>
    <w:rsid w:val="00A5390C"/>
    <w:rsid w:val="00A53C6E"/>
    <w:rsid w:val="00A54352"/>
    <w:rsid w:val="00A543BC"/>
    <w:rsid w:val="00A551E3"/>
    <w:rsid w:val="00A55315"/>
    <w:rsid w:val="00A569E9"/>
    <w:rsid w:val="00A60A31"/>
    <w:rsid w:val="00A61886"/>
    <w:rsid w:val="00A618E6"/>
    <w:rsid w:val="00A61F13"/>
    <w:rsid w:val="00A6337A"/>
    <w:rsid w:val="00A65495"/>
    <w:rsid w:val="00A66174"/>
    <w:rsid w:val="00A67F4C"/>
    <w:rsid w:val="00A73CF0"/>
    <w:rsid w:val="00A7442F"/>
    <w:rsid w:val="00A74F23"/>
    <w:rsid w:val="00A76A6B"/>
    <w:rsid w:val="00A76B32"/>
    <w:rsid w:val="00A77976"/>
    <w:rsid w:val="00A81BCB"/>
    <w:rsid w:val="00A81D15"/>
    <w:rsid w:val="00A81F2F"/>
    <w:rsid w:val="00A83502"/>
    <w:rsid w:val="00A8463F"/>
    <w:rsid w:val="00A84AC1"/>
    <w:rsid w:val="00A858AE"/>
    <w:rsid w:val="00A86DE9"/>
    <w:rsid w:val="00A901F8"/>
    <w:rsid w:val="00A91B2E"/>
    <w:rsid w:val="00A940FD"/>
    <w:rsid w:val="00A943B6"/>
    <w:rsid w:val="00A943ED"/>
    <w:rsid w:val="00A94785"/>
    <w:rsid w:val="00A94DB0"/>
    <w:rsid w:val="00A952D5"/>
    <w:rsid w:val="00A953CE"/>
    <w:rsid w:val="00A95D25"/>
    <w:rsid w:val="00A96834"/>
    <w:rsid w:val="00A96E0B"/>
    <w:rsid w:val="00AA06BA"/>
    <w:rsid w:val="00AA1151"/>
    <w:rsid w:val="00AA1407"/>
    <w:rsid w:val="00AA1886"/>
    <w:rsid w:val="00AA1DC7"/>
    <w:rsid w:val="00AA1EBF"/>
    <w:rsid w:val="00AA33DA"/>
    <w:rsid w:val="00AA37F0"/>
    <w:rsid w:val="00AA41EE"/>
    <w:rsid w:val="00AA4243"/>
    <w:rsid w:val="00AA4868"/>
    <w:rsid w:val="00AA51C1"/>
    <w:rsid w:val="00AA5AD1"/>
    <w:rsid w:val="00AA600C"/>
    <w:rsid w:val="00AA68C1"/>
    <w:rsid w:val="00AA764C"/>
    <w:rsid w:val="00AA7A2F"/>
    <w:rsid w:val="00AB21D0"/>
    <w:rsid w:val="00AB2FAB"/>
    <w:rsid w:val="00AB39E1"/>
    <w:rsid w:val="00AB3A0A"/>
    <w:rsid w:val="00AB3FEC"/>
    <w:rsid w:val="00AB41F9"/>
    <w:rsid w:val="00AB4259"/>
    <w:rsid w:val="00AB4D33"/>
    <w:rsid w:val="00AB59C9"/>
    <w:rsid w:val="00AB5E38"/>
    <w:rsid w:val="00AB6699"/>
    <w:rsid w:val="00AB7B7D"/>
    <w:rsid w:val="00AC0A77"/>
    <w:rsid w:val="00AC0B3F"/>
    <w:rsid w:val="00AC2A5D"/>
    <w:rsid w:val="00AC2BF7"/>
    <w:rsid w:val="00AC2E39"/>
    <w:rsid w:val="00AC357D"/>
    <w:rsid w:val="00AC48EB"/>
    <w:rsid w:val="00AC4B4B"/>
    <w:rsid w:val="00AC4F46"/>
    <w:rsid w:val="00AC6309"/>
    <w:rsid w:val="00AC680C"/>
    <w:rsid w:val="00AC6F3B"/>
    <w:rsid w:val="00AC71FA"/>
    <w:rsid w:val="00AC7EA9"/>
    <w:rsid w:val="00AD1930"/>
    <w:rsid w:val="00AD21FB"/>
    <w:rsid w:val="00AD300F"/>
    <w:rsid w:val="00AD5F90"/>
    <w:rsid w:val="00AD6831"/>
    <w:rsid w:val="00AD6BDB"/>
    <w:rsid w:val="00AD6E89"/>
    <w:rsid w:val="00AE0751"/>
    <w:rsid w:val="00AE0E64"/>
    <w:rsid w:val="00AE0EC1"/>
    <w:rsid w:val="00AE13D4"/>
    <w:rsid w:val="00AE198C"/>
    <w:rsid w:val="00AE27B0"/>
    <w:rsid w:val="00AE34EC"/>
    <w:rsid w:val="00AE3623"/>
    <w:rsid w:val="00AE3E78"/>
    <w:rsid w:val="00AE3FB4"/>
    <w:rsid w:val="00AE55F7"/>
    <w:rsid w:val="00AE6D3B"/>
    <w:rsid w:val="00AF0A3D"/>
    <w:rsid w:val="00AF0CB4"/>
    <w:rsid w:val="00AF261C"/>
    <w:rsid w:val="00AF2C21"/>
    <w:rsid w:val="00AF32D8"/>
    <w:rsid w:val="00AF35C5"/>
    <w:rsid w:val="00AF4D78"/>
    <w:rsid w:val="00AF581C"/>
    <w:rsid w:val="00AF6376"/>
    <w:rsid w:val="00AF7852"/>
    <w:rsid w:val="00AF7BF7"/>
    <w:rsid w:val="00B01C0D"/>
    <w:rsid w:val="00B026E0"/>
    <w:rsid w:val="00B02ED5"/>
    <w:rsid w:val="00B03C06"/>
    <w:rsid w:val="00B03C65"/>
    <w:rsid w:val="00B04978"/>
    <w:rsid w:val="00B05251"/>
    <w:rsid w:val="00B06D0B"/>
    <w:rsid w:val="00B07D24"/>
    <w:rsid w:val="00B07D42"/>
    <w:rsid w:val="00B10870"/>
    <w:rsid w:val="00B11554"/>
    <w:rsid w:val="00B12C2A"/>
    <w:rsid w:val="00B13373"/>
    <w:rsid w:val="00B13A44"/>
    <w:rsid w:val="00B13A90"/>
    <w:rsid w:val="00B14EFA"/>
    <w:rsid w:val="00B15968"/>
    <w:rsid w:val="00B15BD7"/>
    <w:rsid w:val="00B15EAF"/>
    <w:rsid w:val="00B16386"/>
    <w:rsid w:val="00B20D2A"/>
    <w:rsid w:val="00B21036"/>
    <w:rsid w:val="00B21365"/>
    <w:rsid w:val="00B22254"/>
    <w:rsid w:val="00B23232"/>
    <w:rsid w:val="00B23685"/>
    <w:rsid w:val="00B237C3"/>
    <w:rsid w:val="00B244C1"/>
    <w:rsid w:val="00B255C6"/>
    <w:rsid w:val="00B2586A"/>
    <w:rsid w:val="00B260AD"/>
    <w:rsid w:val="00B26132"/>
    <w:rsid w:val="00B2755D"/>
    <w:rsid w:val="00B278F5"/>
    <w:rsid w:val="00B31ACC"/>
    <w:rsid w:val="00B331E2"/>
    <w:rsid w:val="00B343F6"/>
    <w:rsid w:val="00B345D6"/>
    <w:rsid w:val="00B34EC2"/>
    <w:rsid w:val="00B356C1"/>
    <w:rsid w:val="00B357CE"/>
    <w:rsid w:val="00B36A39"/>
    <w:rsid w:val="00B36FED"/>
    <w:rsid w:val="00B374FF"/>
    <w:rsid w:val="00B401DE"/>
    <w:rsid w:val="00B40335"/>
    <w:rsid w:val="00B40EDF"/>
    <w:rsid w:val="00B41651"/>
    <w:rsid w:val="00B416CB"/>
    <w:rsid w:val="00B41928"/>
    <w:rsid w:val="00B41D0B"/>
    <w:rsid w:val="00B420C3"/>
    <w:rsid w:val="00B42235"/>
    <w:rsid w:val="00B42CD1"/>
    <w:rsid w:val="00B430CA"/>
    <w:rsid w:val="00B435CC"/>
    <w:rsid w:val="00B439CA"/>
    <w:rsid w:val="00B43DC5"/>
    <w:rsid w:val="00B43F0F"/>
    <w:rsid w:val="00B44A95"/>
    <w:rsid w:val="00B44BF0"/>
    <w:rsid w:val="00B50A6D"/>
    <w:rsid w:val="00B529F2"/>
    <w:rsid w:val="00B5391A"/>
    <w:rsid w:val="00B54ACF"/>
    <w:rsid w:val="00B54D1F"/>
    <w:rsid w:val="00B54F76"/>
    <w:rsid w:val="00B560DB"/>
    <w:rsid w:val="00B574A5"/>
    <w:rsid w:val="00B578D3"/>
    <w:rsid w:val="00B61E09"/>
    <w:rsid w:val="00B62682"/>
    <w:rsid w:val="00B62EFF"/>
    <w:rsid w:val="00B6328A"/>
    <w:rsid w:val="00B649A0"/>
    <w:rsid w:val="00B65243"/>
    <w:rsid w:val="00B6649B"/>
    <w:rsid w:val="00B6666D"/>
    <w:rsid w:val="00B67100"/>
    <w:rsid w:val="00B70B13"/>
    <w:rsid w:val="00B70E61"/>
    <w:rsid w:val="00B71AA1"/>
    <w:rsid w:val="00B72E0A"/>
    <w:rsid w:val="00B72E17"/>
    <w:rsid w:val="00B741BC"/>
    <w:rsid w:val="00B7633F"/>
    <w:rsid w:val="00B768CB"/>
    <w:rsid w:val="00B76BC3"/>
    <w:rsid w:val="00B77767"/>
    <w:rsid w:val="00B80810"/>
    <w:rsid w:val="00B80DE6"/>
    <w:rsid w:val="00B82BB7"/>
    <w:rsid w:val="00B82DCD"/>
    <w:rsid w:val="00B8372B"/>
    <w:rsid w:val="00B849F9"/>
    <w:rsid w:val="00B86262"/>
    <w:rsid w:val="00B86461"/>
    <w:rsid w:val="00B86E63"/>
    <w:rsid w:val="00B91122"/>
    <w:rsid w:val="00B93E6C"/>
    <w:rsid w:val="00B953B4"/>
    <w:rsid w:val="00B9556F"/>
    <w:rsid w:val="00B9593D"/>
    <w:rsid w:val="00B95A06"/>
    <w:rsid w:val="00B96860"/>
    <w:rsid w:val="00B9705F"/>
    <w:rsid w:val="00B973CA"/>
    <w:rsid w:val="00B97BEA"/>
    <w:rsid w:val="00BA07F7"/>
    <w:rsid w:val="00BA1240"/>
    <w:rsid w:val="00BA1C67"/>
    <w:rsid w:val="00BA1CE7"/>
    <w:rsid w:val="00BA2903"/>
    <w:rsid w:val="00BA293F"/>
    <w:rsid w:val="00BA3B5A"/>
    <w:rsid w:val="00BA5509"/>
    <w:rsid w:val="00BA5A78"/>
    <w:rsid w:val="00BA5BBD"/>
    <w:rsid w:val="00BA6262"/>
    <w:rsid w:val="00BA6396"/>
    <w:rsid w:val="00BA6EF5"/>
    <w:rsid w:val="00BA72CB"/>
    <w:rsid w:val="00BB1A2C"/>
    <w:rsid w:val="00BB1F84"/>
    <w:rsid w:val="00BB25F3"/>
    <w:rsid w:val="00BB2ADF"/>
    <w:rsid w:val="00BB2B41"/>
    <w:rsid w:val="00BB3690"/>
    <w:rsid w:val="00BB3E15"/>
    <w:rsid w:val="00BB513E"/>
    <w:rsid w:val="00BB5B8D"/>
    <w:rsid w:val="00BB67E6"/>
    <w:rsid w:val="00BB7309"/>
    <w:rsid w:val="00BB79A7"/>
    <w:rsid w:val="00BB7BD7"/>
    <w:rsid w:val="00BB7CAA"/>
    <w:rsid w:val="00BC076D"/>
    <w:rsid w:val="00BC08AF"/>
    <w:rsid w:val="00BC20FA"/>
    <w:rsid w:val="00BC3CA6"/>
    <w:rsid w:val="00BC423E"/>
    <w:rsid w:val="00BC546A"/>
    <w:rsid w:val="00BC6243"/>
    <w:rsid w:val="00BC6280"/>
    <w:rsid w:val="00BC68F7"/>
    <w:rsid w:val="00BD0718"/>
    <w:rsid w:val="00BD0C37"/>
    <w:rsid w:val="00BD0E07"/>
    <w:rsid w:val="00BD16E2"/>
    <w:rsid w:val="00BD23C4"/>
    <w:rsid w:val="00BD25EC"/>
    <w:rsid w:val="00BD3395"/>
    <w:rsid w:val="00BD3B38"/>
    <w:rsid w:val="00BD3CBA"/>
    <w:rsid w:val="00BD416D"/>
    <w:rsid w:val="00BD5E96"/>
    <w:rsid w:val="00BD65D2"/>
    <w:rsid w:val="00BD6800"/>
    <w:rsid w:val="00BD74A8"/>
    <w:rsid w:val="00BD7737"/>
    <w:rsid w:val="00BD7CF6"/>
    <w:rsid w:val="00BD7E67"/>
    <w:rsid w:val="00BE0464"/>
    <w:rsid w:val="00BE06DD"/>
    <w:rsid w:val="00BE1362"/>
    <w:rsid w:val="00BE1697"/>
    <w:rsid w:val="00BE16DB"/>
    <w:rsid w:val="00BE2E14"/>
    <w:rsid w:val="00BE330A"/>
    <w:rsid w:val="00BE3442"/>
    <w:rsid w:val="00BE40A1"/>
    <w:rsid w:val="00BE41B2"/>
    <w:rsid w:val="00BE41BF"/>
    <w:rsid w:val="00BE4293"/>
    <w:rsid w:val="00BE5172"/>
    <w:rsid w:val="00BE53DC"/>
    <w:rsid w:val="00BE6E47"/>
    <w:rsid w:val="00BF0A29"/>
    <w:rsid w:val="00BF0B6C"/>
    <w:rsid w:val="00BF1D18"/>
    <w:rsid w:val="00BF1FAD"/>
    <w:rsid w:val="00BF24FC"/>
    <w:rsid w:val="00BF25C6"/>
    <w:rsid w:val="00BF2776"/>
    <w:rsid w:val="00BF29F1"/>
    <w:rsid w:val="00BF2EA2"/>
    <w:rsid w:val="00BF3CAB"/>
    <w:rsid w:val="00BF3D9A"/>
    <w:rsid w:val="00BF4057"/>
    <w:rsid w:val="00BF4648"/>
    <w:rsid w:val="00BF4695"/>
    <w:rsid w:val="00BF4DFD"/>
    <w:rsid w:val="00BF5B4A"/>
    <w:rsid w:val="00BF5C77"/>
    <w:rsid w:val="00BF5DF6"/>
    <w:rsid w:val="00BF6C0A"/>
    <w:rsid w:val="00BF6CCC"/>
    <w:rsid w:val="00BF7B72"/>
    <w:rsid w:val="00BF7D92"/>
    <w:rsid w:val="00C01570"/>
    <w:rsid w:val="00C016C5"/>
    <w:rsid w:val="00C01A9B"/>
    <w:rsid w:val="00C01B80"/>
    <w:rsid w:val="00C037C7"/>
    <w:rsid w:val="00C0390A"/>
    <w:rsid w:val="00C040F5"/>
    <w:rsid w:val="00C04E3E"/>
    <w:rsid w:val="00C05F16"/>
    <w:rsid w:val="00C07D03"/>
    <w:rsid w:val="00C07D26"/>
    <w:rsid w:val="00C108F0"/>
    <w:rsid w:val="00C12AC1"/>
    <w:rsid w:val="00C12FDB"/>
    <w:rsid w:val="00C13B67"/>
    <w:rsid w:val="00C14D0A"/>
    <w:rsid w:val="00C1747D"/>
    <w:rsid w:val="00C1781E"/>
    <w:rsid w:val="00C17DAF"/>
    <w:rsid w:val="00C20ABB"/>
    <w:rsid w:val="00C211C5"/>
    <w:rsid w:val="00C211DB"/>
    <w:rsid w:val="00C22CEA"/>
    <w:rsid w:val="00C2361C"/>
    <w:rsid w:val="00C24287"/>
    <w:rsid w:val="00C24C01"/>
    <w:rsid w:val="00C25B5C"/>
    <w:rsid w:val="00C25D9A"/>
    <w:rsid w:val="00C262AF"/>
    <w:rsid w:val="00C26399"/>
    <w:rsid w:val="00C26F05"/>
    <w:rsid w:val="00C27573"/>
    <w:rsid w:val="00C306CC"/>
    <w:rsid w:val="00C31407"/>
    <w:rsid w:val="00C31631"/>
    <w:rsid w:val="00C334B1"/>
    <w:rsid w:val="00C335CD"/>
    <w:rsid w:val="00C33B5D"/>
    <w:rsid w:val="00C347C8"/>
    <w:rsid w:val="00C350B4"/>
    <w:rsid w:val="00C36720"/>
    <w:rsid w:val="00C36E03"/>
    <w:rsid w:val="00C37230"/>
    <w:rsid w:val="00C3779C"/>
    <w:rsid w:val="00C37A44"/>
    <w:rsid w:val="00C37DDD"/>
    <w:rsid w:val="00C4045B"/>
    <w:rsid w:val="00C40C9C"/>
    <w:rsid w:val="00C4135D"/>
    <w:rsid w:val="00C42230"/>
    <w:rsid w:val="00C4308E"/>
    <w:rsid w:val="00C436B6"/>
    <w:rsid w:val="00C439E1"/>
    <w:rsid w:val="00C43A47"/>
    <w:rsid w:val="00C444C1"/>
    <w:rsid w:val="00C47031"/>
    <w:rsid w:val="00C4792B"/>
    <w:rsid w:val="00C50075"/>
    <w:rsid w:val="00C5050C"/>
    <w:rsid w:val="00C50E50"/>
    <w:rsid w:val="00C515DD"/>
    <w:rsid w:val="00C52B6D"/>
    <w:rsid w:val="00C53742"/>
    <w:rsid w:val="00C541D8"/>
    <w:rsid w:val="00C54707"/>
    <w:rsid w:val="00C55511"/>
    <w:rsid w:val="00C6092D"/>
    <w:rsid w:val="00C60C9E"/>
    <w:rsid w:val="00C61A30"/>
    <w:rsid w:val="00C62ED4"/>
    <w:rsid w:val="00C636B6"/>
    <w:rsid w:val="00C63EBA"/>
    <w:rsid w:val="00C64307"/>
    <w:rsid w:val="00C6433C"/>
    <w:rsid w:val="00C64981"/>
    <w:rsid w:val="00C655FA"/>
    <w:rsid w:val="00C6659C"/>
    <w:rsid w:val="00C67038"/>
    <w:rsid w:val="00C67657"/>
    <w:rsid w:val="00C67B4D"/>
    <w:rsid w:val="00C67EDD"/>
    <w:rsid w:val="00C67FA1"/>
    <w:rsid w:val="00C70244"/>
    <w:rsid w:val="00C71D1B"/>
    <w:rsid w:val="00C74864"/>
    <w:rsid w:val="00C75686"/>
    <w:rsid w:val="00C756D3"/>
    <w:rsid w:val="00C75B4E"/>
    <w:rsid w:val="00C766C4"/>
    <w:rsid w:val="00C76944"/>
    <w:rsid w:val="00C769F5"/>
    <w:rsid w:val="00C8005E"/>
    <w:rsid w:val="00C826D6"/>
    <w:rsid w:val="00C828A4"/>
    <w:rsid w:val="00C8290C"/>
    <w:rsid w:val="00C82F4A"/>
    <w:rsid w:val="00C83358"/>
    <w:rsid w:val="00C8341A"/>
    <w:rsid w:val="00C83D40"/>
    <w:rsid w:val="00C8412E"/>
    <w:rsid w:val="00C84A50"/>
    <w:rsid w:val="00C85343"/>
    <w:rsid w:val="00C85AA9"/>
    <w:rsid w:val="00C85B2E"/>
    <w:rsid w:val="00C85C69"/>
    <w:rsid w:val="00C865D6"/>
    <w:rsid w:val="00C87443"/>
    <w:rsid w:val="00C87974"/>
    <w:rsid w:val="00C9136A"/>
    <w:rsid w:val="00C928DD"/>
    <w:rsid w:val="00C9319E"/>
    <w:rsid w:val="00C936DD"/>
    <w:rsid w:val="00C93C51"/>
    <w:rsid w:val="00C96075"/>
    <w:rsid w:val="00C96A6D"/>
    <w:rsid w:val="00C97E0C"/>
    <w:rsid w:val="00CA0238"/>
    <w:rsid w:val="00CA127C"/>
    <w:rsid w:val="00CA1B42"/>
    <w:rsid w:val="00CA265A"/>
    <w:rsid w:val="00CA3B68"/>
    <w:rsid w:val="00CA73CA"/>
    <w:rsid w:val="00CA786E"/>
    <w:rsid w:val="00CA7FCD"/>
    <w:rsid w:val="00CB0638"/>
    <w:rsid w:val="00CB18BB"/>
    <w:rsid w:val="00CB205E"/>
    <w:rsid w:val="00CB26D6"/>
    <w:rsid w:val="00CB26E5"/>
    <w:rsid w:val="00CB2856"/>
    <w:rsid w:val="00CB4EF9"/>
    <w:rsid w:val="00CB5122"/>
    <w:rsid w:val="00CB529B"/>
    <w:rsid w:val="00CB79BF"/>
    <w:rsid w:val="00CC01E7"/>
    <w:rsid w:val="00CC04FD"/>
    <w:rsid w:val="00CC067F"/>
    <w:rsid w:val="00CC0898"/>
    <w:rsid w:val="00CC5586"/>
    <w:rsid w:val="00CC6408"/>
    <w:rsid w:val="00CC654A"/>
    <w:rsid w:val="00CC6D3B"/>
    <w:rsid w:val="00CC6EE8"/>
    <w:rsid w:val="00CC71FA"/>
    <w:rsid w:val="00CD0C9B"/>
    <w:rsid w:val="00CD0DAF"/>
    <w:rsid w:val="00CD1890"/>
    <w:rsid w:val="00CD1946"/>
    <w:rsid w:val="00CD35DC"/>
    <w:rsid w:val="00CD3A66"/>
    <w:rsid w:val="00CD78BC"/>
    <w:rsid w:val="00CE109B"/>
    <w:rsid w:val="00CE1556"/>
    <w:rsid w:val="00CE28B0"/>
    <w:rsid w:val="00CE322B"/>
    <w:rsid w:val="00CE3245"/>
    <w:rsid w:val="00CE33E5"/>
    <w:rsid w:val="00CE4DE3"/>
    <w:rsid w:val="00CE5F56"/>
    <w:rsid w:val="00CE6B8B"/>
    <w:rsid w:val="00CE6D33"/>
    <w:rsid w:val="00CE7DB1"/>
    <w:rsid w:val="00CF0805"/>
    <w:rsid w:val="00CF0E06"/>
    <w:rsid w:val="00CF149E"/>
    <w:rsid w:val="00CF1543"/>
    <w:rsid w:val="00CF1549"/>
    <w:rsid w:val="00CF17EE"/>
    <w:rsid w:val="00CF2B37"/>
    <w:rsid w:val="00CF391A"/>
    <w:rsid w:val="00CF3ACB"/>
    <w:rsid w:val="00CF3B7A"/>
    <w:rsid w:val="00CF445C"/>
    <w:rsid w:val="00D018A4"/>
    <w:rsid w:val="00D02986"/>
    <w:rsid w:val="00D03AE0"/>
    <w:rsid w:val="00D041E9"/>
    <w:rsid w:val="00D05155"/>
    <w:rsid w:val="00D05370"/>
    <w:rsid w:val="00D075A4"/>
    <w:rsid w:val="00D07B91"/>
    <w:rsid w:val="00D1057E"/>
    <w:rsid w:val="00D1101C"/>
    <w:rsid w:val="00D112A2"/>
    <w:rsid w:val="00D1136B"/>
    <w:rsid w:val="00D11F39"/>
    <w:rsid w:val="00D12318"/>
    <w:rsid w:val="00D12671"/>
    <w:rsid w:val="00D12B0C"/>
    <w:rsid w:val="00D12C66"/>
    <w:rsid w:val="00D130B7"/>
    <w:rsid w:val="00D1581B"/>
    <w:rsid w:val="00D15829"/>
    <w:rsid w:val="00D1665E"/>
    <w:rsid w:val="00D166A7"/>
    <w:rsid w:val="00D173B2"/>
    <w:rsid w:val="00D20E92"/>
    <w:rsid w:val="00D21378"/>
    <w:rsid w:val="00D21974"/>
    <w:rsid w:val="00D21DBE"/>
    <w:rsid w:val="00D21FC2"/>
    <w:rsid w:val="00D23B78"/>
    <w:rsid w:val="00D247D1"/>
    <w:rsid w:val="00D24E03"/>
    <w:rsid w:val="00D26354"/>
    <w:rsid w:val="00D26BAA"/>
    <w:rsid w:val="00D26EEE"/>
    <w:rsid w:val="00D27715"/>
    <w:rsid w:val="00D27BCA"/>
    <w:rsid w:val="00D30985"/>
    <w:rsid w:val="00D31693"/>
    <w:rsid w:val="00D31B81"/>
    <w:rsid w:val="00D3271C"/>
    <w:rsid w:val="00D33D8A"/>
    <w:rsid w:val="00D3485A"/>
    <w:rsid w:val="00D34AAA"/>
    <w:rsid w:val="00D34E05"/>
    <w:rsid w:val="00D358C8"/>
    <w:rsid w:val="00D35913"/>
    <w:rsid w:val="00D359C3"/>
    <w:rsid w:val="00D35ACD"/>
    <w:rsid w:val="00D35B08"/>
    <w:rsid w:val="00D36474"/>
    <w:rsid w:val="00D36D55"/>
    <w:rsid w:val="00D37961"/>
    <w:rsid w:val="00D37EFF"/>
    <w:rsid w:val="00D37F6E"/>
    <w:rsid w:val="00D41C57"/>
    <w:rsid w:val="00D4275B"/>
    <w:rsid w:val="00D42915"/>
    <w:rsid w:val="00D43234"/>
    <w:rsid w:val="00D437B4"/>
    <w:rsid w:val="00D43886"/>
    <w:rsid w:val="00D4454C"/>
    <w:rsid w:val="00D46060"/>
    <w:rsid w:val="00D46528"/>
    <w:rsid w:val="00D46CEE"/>
    <w:rsid w:val="00D46EEE"/>
    <w:rsid w:val="00D517C5"/>
    <w:rsid w:val="00D52841"/>
    <w:rsid w:val="00D5297B"/>
    <w:rsid w:val="00D5353C"/>
    <w:rsid w:val="00D54940"/>
    <w:rsid w:val="00D54A9A"/>
    <w:rsid w:val="00D55CA5"/>
    <w:rsid w:val="00D56D14"/>
    <w:rsid w:val="00D57441"/>
    <w:rsid w:val="00D577EE"/>
    <w:rsid w:val="00D57C99"/>
    <w:rsid w:val="00D57E32"/>
    <w:rsid w:val="00D600FB"/>
    <w:rsid w:val="00D606CA"/>
    <w:rsid w:val="00D60805"/>
    <w:rsid w:val="00D6233C"/>
    <w:rsid w:val="00D625C7"/>
    <w:rsid w:val="00D62DFA"/>
    <w:rsid w:val="00D62EFE"/>
    <w:rsid w:val="00D62FFD"/>
    <w:rsid w:val="00D63269"/>
    <w:rsid w:val="00D632F4"/>
    <w:rsid w:val="00D6492E"/>
    <w:rsid w:val="00D65E97"/>
    <w:rsid w:val="00D66060"/>
    <w:rsid w:val="00D66FF8"/>
    <w:rsid w:val="00D6718C"/>
    <w:rsid w:val="00D67302"/>
    <w:rsid w:val="00D70245"/>
    <w:rsid w:val="00D7127B"/>
    <w:rsid w:val="00D71701"/>
    <w:rsid w:val="00D7294B"/>
    <w:rsid w:val="00D72E17"/>
    <w:rsid w:val="00D75CA7"/>
    <w:rsid w:val="00D76BFA"/>
    <w:rsid w:val="00D80343"/>
    <w:rsid w:val="00D80716"/>
    <w:rsid w:val="00D8112F"/>
    <w:rsid w:val="00D81F86"/>
    <w:rsid w:val="00D837C1"/>
    <w:rsid w:val="00D83801"/>
    <w:rsid w:val="00D83999"/>
    <w:rsid w:val="00D85077"/>
    <w:rsid w:val="00D854BA"/>
    <w:rsid w:val="00D858AA"/>
    <w:rsid w:val="00D861A7"/>
    <w:rsid w:val="00D865DA"/>
    <w:rsid w:val="00D86735"/>
    <w:rsid w:val="00D87197"/>
    <w:rsid w:val="00D87DEE"/>
    <w:rsid w:val="00D9125B"/>
    <w:rsid w:val="00D912F4"/>
    <w:rsid w:val="00D91A94"/>
    <w:rsid w:val="00D92369"/>
    <w:rsid w:val="00D95A2F"/>
    <w:rsid w:val="00D95B77"/>
    <w:rsid w:val="00D95D9B"/>
    <w:rsid w:val="00D95F9D"/>
    <w:rsid w:val="00D96D5E"/>
    <w:rsid w:val="00D974FC"/>
    <w:rsid w:val="00DA0173"/>
    <w:rsid w:val="00DA1858"/>
    <w:rsid w:val="00DA1D65"/>
    <w:rsid w:val="00DA296C"/>
    <w:rsid w:val="00DA32F3"/>
    <w:rsid w:val="00DA369E"/>
    <w:rsid w:val="00DA463A"/>
    <w:rsid w:val="00DA504A"/>
    <w:rsid w:val="00DA5198"/>
    <w:rsid w:val="00DA57FB"/>
    <w:rsid w:val="00DA6BE9"/>
    <w:rsid w:val="00DA74D6"/>
    <w:rsid w:val="00DB0AFF"/>
    <w:rsid w:val="00DB135B"/>
    <w:rsid w:val="00DB2377"/>
    <w:rsid w:val="00DB23D6"/>
    <w:rsid w:val="00DB2CBC"/>
    <w:rsid w:val="00DB3177"/>
    <w:rsid w:val="00DB3CDD"/>
    <w:rsid w:val="00DB40F3"/>
    <w:rsid w:val="00DB42CF"/>
    <w:rsid w:val="00DB4376"/>
    <w:rsid w:val="00DB43F0"/>
    <w:rsid w:val="00DB469B"/>
    <w:rsid w:val="00DB4936"/>
    <w:rsid w:val="00DB4C83"/>
    <w:rsid w:val="00DB6320"/>
    <w:rsid w:val="00DB6E7B"/>
    <w:rsid w:val="00DC0602"/>
    <w:rsid w:val="00DC0CFE"/>
    <w:rsid w:val="00DC0DA7"/>
    <w:rsid w:val="00DC29DF"/>
    <w:rsid w:val="00DC37C0"/>
    <w:rsid w:val="00DC474F"/>
    <w:rsid w:val="00DC5159"/>
    <w:rsid w:val="00DC51A7"/>
    <w:rsid w:val="00DC54C8"/>
    <w:rsid w:val="00DC5D3D"/>
    <w:rsid w:val="00DC6ABE"/>
    <w:rsid w:val="00DD2261"/>
    <w:rsid w:val="00DD22A0"/>
    <w:rsid w:val="00DD44B1"/>
    <w:rsid w:val="00DD463B"/>
    <w:rsid w:val="00DD480A"/>
    <w:rsid w:val="00DD501A"/>
    <w:rsid w:val="00DD63A9"/>
    <w:rsid w:val="00DE0BC7"/>
    <w:rsid w:val="00DE2327"/>
    <w:rsid w:val="00DE2ADD"/>
    <w:rsid w:val="00DE382F"/>
    <w:rsid w:val="00DE3EA8"/>
    <w:rsid w:val="00DE4311"/>
    <w:rsid w:val="00DE44C4"/>
    <w:rsid w:val="00DE5F86"/>
    <w:rsid w:val="00DE6237"/>
    <w:rsid w:val="00DE7320"/>
    <w:rsid w:val="00DF22E6"/>
    <w:rsid w:val="00DF244F"/>
    <w:rsid w:val="00DF2D83"/>
    <w:rsid w:val="00DF3AD8"/>
    <w:rsid w:val="00DF3BB0"/>
    <w:rsid w:val="00DF508A"/>
    <w:rsid w:val="00DF573C"/>
    <w:rsid w:val="00DF5FDB"/>
    <w:rsid w:val="00DF6D73"/>
    <w:rsid w:val="00DF7F66"/>
    <w:rsid w:val="00DF7F77"/>
    <w:rsid w:val="00E0093B"/>
    <w:rsid w:val="00E0137B"/>
    <w:rsid w:val="00E01E61"/>
    <w:rsid w:val="00E01EFD"/>
    <w:rsid w:val="00E02FB6"/>
    <w:rsid w:val="00E031E8"/>
    <w:rsid w:val="00E0383C"/>
    <w:rsid w:val="00E04402"/>
    <w:rsid w:val="00E044B3"/>
    <w:rsid w:val="00E046BD"/>
    <w:rsid w:val="00E04838"/>
    <w:rsid w:val="00E05DFB"/>
    <w:rsid w:val="00E065B5"/>
    <w:rsid w:val="00E06F5A"/>
    <w:rsid w:val="00E10B88"/>
    <w:rsid w:val="00E10EA1"/>
    <w:rsid w:val="00E121D6"/>
    <w:rsid w:val="00E144CB"/>
    <w:rsid w:val="00E1478E"/>
    <w:rsid w:val="00E14C6F"/>
    <w:rsid w:val="00E1609F"/>
    <w:rsid w:val="00E16768"/>
    <w:rsid w:val="00E1714C"/>
    <w:rsid w:val="00E200FE"/>
    <w:rsid w:val="00E2043A"/>
    <w:rsid w:val="00E20656"/>
    <w:rsid w:val="00E2162A"/>
    <w:rsid w:val="00E22892"/>
    <w:rsid w:val="00E24971"/>
    <w:rsid w:val="00E24DC5"/>
    <w:rsid w:val="00E2582E"/>
    <w:rsid w:val="00E301D4"/>
    <w:rsid w:val="00E3038F"/>
    <w:rsid w:val="00E314FF"/>
    <w:rsid w:val="00E320A8"/>
    <w:rsid w:val="00E330E8"/>
    <w:rsid w:val="00E3364E"/>
    <w:rsid w:val="00E3392D"/>
    <w:rsid w:val="00E33C25"/>
    <w:rsid w:val="00E340C8"/>
    <w:rsid w:val="00E34563"/>
    <w:rsid w:val="00E34892"/>
    <w:rsid w:val="00E35206"/>
    <w:rsid w:val="00E3556D"/>
    <w:rsid w:val="00E36B75"/>
    <w:rsid w:val="00E36B84"/>
    <w:rsid w:val="00E36D27"/>
    <w:rsid w:val="00E3749B"/>
    <w:rsid w:val="00E379C0"/>
    <w:rsid w:val="00E40ABF"/>
    <w:rsid w:val="00E4124E"/>
    <w:rsid w:val="00E423F3"/>
    <w:rsid w:val="00E42DA6"/>
    <w:rsid w:val="00E43C6C"/>
    <w:rsid w:val="00E43E31"/>
    <w:rsid w:val="00E43F2D"/>
    <w:rsid w:val="00E43F9B"/>
    <w:rsid w:val="00E44050"/>
    <w:rsid w:val="00E442AB"/>
    <w:rsid w:val="00E44460"/>
    <w:rsid w:val="00E45B35"/>
    <w:rsid w:val="00E45F6D"/>
    <w:rsid w:val="00E462FD"/>
    <w:rsid w:val="00E4692F"/>
    <w:rsid w:val="00E46C2F"/>
    <w:rsid w:val="00E46EA6"/>
    <w:rsid w:val="00E5015C"/>
    <w:rsid w:val="00E5120C"/>
    <w:rsid w:val="00E51501"/>
    <w:rsid w:val="00E5180B"/>
    <w:rsid w:val="00E51B41"/>
    <w:rsid w:val="00E53502"/>
    <w:rsid w:val="00E54099"/>
    <w:rsid w:val="00E55356"/>
    <w:rsid w:val="00E5568E"/>
    <w:rsid w:val="00E610BE"/>
    <w:rsid w:val="00E61F26"/>
    <w:rsid w:val="00E61FE1"/>
    <w:rsid w:val="00E63918"/>
    <w:rsid w:val="00E63F14"/>
    <w:rsid w:val="00E64147"/>
    <w:rsid w:val="00E64473"/>
    <w:rsid w:val="00E64C55"/>
    <w:rsid w:val="00E65BBB"/>
    <w:rsid w:val="00E66121"/>
    <w:rsid w:val="00E67F07"/>
    <w:rsid w:val="00E70F4D"/>
    <w:rsid w:val="00E71984"/>
    <w:rsid w:val="00E71B15"/>
    <w:rsid w:val="00E729BA"/>
    <w:rsid w:val="00E72B56"/>
    <w:rsid w:val="00E72D19"/>
    <w:rsid w:val="00E734B7"/>
    <w:rsid w:val="00E74784"/>
    <w:rsid w:val="00E749FC"/>
    <w:rsid w:val="00E760A4"/>
    <w:rsid w:val="00E76AC3"/>
    <w:rsid w:val="00E76D0E"/>
    <w:rsid w:val="00E77273"/>
    <w:rsid w:val="00E7740F"/>
    <w:rsid w:val="00E77513"/>
    <w:rsid w:val="00E77B4C"/>
    <w:rsid w:val="00E81291"/>
    <w:rsid w:val="00E81645"/>
    <w:rsid w:val="00E81657"/>
    <w:rsid w:val="00E821DC"/>
    <w:rsid w:val="00E825D2"/>
    <w:rsid w:val="00E82685"/>
    <w:rsid w:val="00E82CB9"/>
    <w:rsid w:val="00E8388A"/>
    <w:rsid w:val="00E84F64"/>
    <w:rsid w:val="00E85155"/>
    <w:rsid w:val="00E86C87"/>
    <w:rsid w:val="00E874DD"/>
    <w:rsid w:val="00E8783A"/>
    <w:rsid w:val="00E87D5E"/>
    <w:rsid w:val="00E87DD8"/>
    <w:rsid w:val="00E90340"/>
    <w:rsid w:val="00E905B0"/>
    <w:rsid w:val="00E914ED"/>
    <w:rsid w:val="00E91AB2"/>
    <w:rsid w:val="00E91D3A"/>
    <w:rsid w:val="00E91E1A"/>
    <w:rsid w:val="00E940BE"/>
    <w:rsid w:val="00E9487B"/>
    <w:rsid w:val="00E951FB"/>
    <w:rsid w:val="00E95902"/>
    <w:rsid w:val="00E95AB2"/>
    <w:rsid w:val="00E95C77"/>
    <w:rsid w:val="00E966C7"/>
    <w:rsid w:val="00E97570"/>
    <w:rsid w:val="00EA006A"/>
    <w:rsid w:val="00EA13F2"/>
    <w:rsid w:val="00EA202C"/>
    <w:rsid w:val="00EA3F24"/>
    <w:rsid w:val="00EA3FD8"/>
    <w:rsid w:val="00EA4FB0"/>
    <w:rsid w:val="00EA5374"/>
    <w:rsid w:val="00EA6267"/>
    <w:rsid w:val="00EA6279"/>
    <w:rsid w:val="00EA6563"/>
    <w:rsid w:val="00EA759F"/>
    <w:rsid w:val="00EB05F5"/>
    <w:rsid w:val="00EB08ED"/>
    <w:rsid w:val="00EB1457"/>
    <w:rsid w:val="00EB2507"/>
    <w:rsid w:val="00EB2BDE"/>
    <w:rsid w:val="00EB3F10"/>
    <w:rsid w:val="00EB3FCA"/>
    <w:rsid w:val="00EB4EE6"/>
    <w:rsid w:val="00EB58B6"/>
    <w:rsid w:val="00EB5919"/>
    <w:rsid w:val="00EB5C0E"/>
    <w:rsid w:val="00EC00CD"/>
    <w:rsid w:val="00EC0576"/>
    <w:rsid w:val="00EC08A7"/>
    <w:rsid w:val="00EC1FF8"/>
    <w:rsid w:val="00EC2844"/>
    <w:rsid w:val="00EC3477"/>
    <w:rsid w:val="00EC4568"/>
    <w:rsid w:val="00EC4AF5"/>
    <w:rsid w:val="00EC50F8"/>
    <w:rsid w:val="00EC6D20"/>
    <w:rsid w:val="00EC7458"/>
    <w:rsid w:val="00ED0FE9"/>
    <w:rsid w:val="00ED111D"/>
    <w:rsid w:val="00ED1B43"/>
    <w:rsid w:val="00ED461C"/>
    <w:rsid w:val="00ED4BF9"/>
    <w:rsid w:val="00ED5866"/>
    <w:rsid w:val="00ED5D82"/>
    <w:rsid w:val="00ED5D84"/>
    <w:rsid w:val="00ED6B8D"/>
    <w:rsid w:val="00ED6CA1"/>
    <w:rsid w:val="00ED7087"/>
    <w:rsid w:val="00ED713C"/>
    <w:rsid w:val="00ED7731"/>
    <w:rsid w:val="00EE06DE"/>
    <w:rsid w:val="00EE14F0"/>
    <w:rsid w:val="00EE1910"/>
    <w:rsid w:val="00EE1F22"/>
    <w:rsid w:val="00EE3AC0"/>
    <w:rsid w:val="00EE5C06"/>
    <w:rsid w:val="00EE5C49"/>
    <w:rsid w:val="00EE5D11"/>
    <w:rsid w:val="00EE622A"/>
    <w:rsid w:val="00EE6300"/>
    <w:rsid w:val="00EE6EA4"/>
    <w:rsid w:val="00EE7897"/>
    <w:rsid w:val="00EF1226"/>
    <w:rsid w:val="00EF1873"/>
    <w:rsid w:val="00EF4351"/>
    <w:rsid w:val="00EF4621"/>
    <w:rsid w:val="00EF49BB"/>
    <w:rsid w:val="00EF518C"/>
    <w:rsid w:val="00EF5673"/>
    <w:rsid w:val="00EF6F08"/>
    <w:rsid w:val="00F0017D"/>
    <w:rsid w:val="00F01AE7"/>
    <w:rsid w:val="00F01E29"/>
    <w:rsid w:val="00F02C97"/>
    <w:rsid w:val="00F03692"/>
    <w:rsid w:val="00F03BC9"/>
    <w:rsid w:val="00F040F4"/>
    <w:rsid w:val="00F05A2F"/>
    <w:rsid w:val="00F067E6"/>
    <w:rsid w:val="00F111C3"/>
    <w:rsid w:val="00F11CCB"/>
    <w:rsid w:val="00F11D50"/>
    <w:rsid w:val="00F11F8D"/>
    <w:rsid w:val="00F12AC3"/>
    <w:rsid w:val="00F1328F"/>
    <w:rsid w:val="00F141CA"/>
    <w:rsid w:val="00F147B2"/>
    <w:rsid w:val="00F15386"/>
    <w:rsid w:val="00F175D2"/>
    <w:rsid w:val="00F21842"/>
    <w:rsid w:val="00F220AC"/>
    <w:rsid w:val="00F22770"/>
    <w:rsid w:val="00F22DB7"/>
    <w:rsid w:val="00F25036"/>
    <w:rsid w:val="00F259EB"/>
    <w:rsid w:val="00F26A23"/>
    <w:rsid w:val="00F30708"/>
    <w:rsid w:val="00F30E16"/>
    <w:rsid w:val="00F31377"/>
    <w:rsid w:val="00F33462"/>
    <w:rsid w:val="00F33B63"/>
    <w:rsid w:val="00F34475"/>
    <w:rsid w:val="00F344AD"/>
    <w:rsid w:val="00F35A92"/>
    <w:rsid w:val="00F363C9"/>
    <w:rsid w:val="00F36FA5"/>
    <w:rsid w:val="00F37EB1"/>
    <w:rsid w:val="00F41781"/>
    <w:rsid w:val="00F41E6E"/>
    <w:rsid w:val="00F4324D"/>
    <w:rsid w:val="00F43D12"/>
    <w:rsid w:val="00F447E8"/>
    <w:rsid w:val="00F44D40"/>
    <w:rsid w:val="00F4524E"/>
    <w:rsid w:val="00F45AA6"/>
    <w:rsid w:val="00F50C93"/>
    <w:rsid w:val="00F51203"/>
    <w:rsid w:val="00F5138B"/>
    <w:rsid w:val="00F51AFE"/>
    <w:rsid w:val="00F52598"/>
    <w:rsid w:val="00F52E06"/>
    <w:rsid w:val="00F533CC"/>
    <w:rsid w:val="00F53B0B"/>
    <w:rsid w:val="00F53BF9"/>
    <w:rsid w:val="00F53D8D"/>
    <w:rsid w:val="00F5465C"/>
    <w:rsid w:val="00F54DBF"/>
    <w:rsid w:val="00F55927"/>
    <w:rsid w:val="00F561F1"/>
    <w:rsid w:val="00F56356"/>
    <w:rsid w:val="00F57973"/>
    <w:rsid w:val="00F603EA"/>
    <w:rsid w:val="00F604EB"/>
    <w:rsid w:val="00F61120"/>
    <w:rsid w:val="00F615F0"/>
    <w:rsid w:val="00F61A7F"/>
    <w:rsid w:val="00F6248A"/>
    <w:rsid w:val="00F624CF"/>
    <w:rsid w:val="00F62774"/>
    <w:rsid w:val="00F63648"/>
    <w:rsid w:val="00F637C6"/>
    <w:rsid w:val="00F63ADB"/>
    <w:rsid w:val="00F661BE"/>
    <w:rsid w:val="00F705B7"/>
    <w:rsid w:val="00F72300"/>
    <w:rsid w:val="00F724B3"/>
    <w:rsid w:val="00F72AA2"/>
    <w:rsid w:val="00F72ABA"/>
    <w:rsid w:val="00F72C2C"/>
    <w:rsid w:val="00F73C1D"/>
    <w:rsid w:val="00F7402B"/>
    <w:rsid w:val="00F744FC"/>
    <w:rsid w:val="00F75038"/>
    <w:rsid w:val="00F753F0"/>
    <w:rsid w:val="00F756A8"/>
    <w:rsid w:val="00F75B2E"/>
    <w:rsid w:val="00F75FA0"/>
    <w:rsid w:val="00F77AEB"/>
    <w:rsid w:val="00F81128"/>
    <w:rsid w:val="00F813D5"/>
    <w:rsid w:val="00F8194C"/>
    <w:rsid w:val="00F81DE9"/>
    <w:rsid w:val="00F81F31"/>
    <w:rsid w:val="00F81FF6"/>
    <w:rsid w:val="00F820D3"/>
    <w:rsid w:val="00F8297A"/>
    <w:rsid w:val="00F831FC"/>
    <w:rsid w:val="00F84D2B"/>
    <w:rsid w:val="00F85E9D"/>
    <w:rsid w:val="00F860EF"/>
    <w:rsid w:val="00F86382"/>
    <w:rsid w:val="00F86770"/>
    <w:rsid w:val="00F86FAF"/>
    <w:rsid w:val="00F87030"/>
    <w:rsid w:val="00F87F0A"/>
    <w:rsid w:val="00F911C1"/>
    <w:rsid w:val="00F9165C"/>
    <w:rsid w:val="00F91F2A"/>
    <w:rsid w:val="00F9271C"/>
    <w:rsid w:val="00F934B8"/>
    <w:rsid w:val="00F93EFA"/>
    <w:rsid w:val="00F93F27"/>
    <w:rsid w:val="00F94013"/>
    <w:rsid w:val="00F94AF8"/>
    <w:rsid w:val="00F94B5F"/>
    <w:rsid w:val="00F95C77"/>
    <w:rsid w:val="00F96AFE"/>
    <w:rsid w:val="00FA001F"/>
    <w:rsid w:val="00FA05EC"/>
    <w:rsid w:val="00FA1862"/>
    <w:rsid w:val="00FA342A"/>
    <w:rsid w:val="00FA35B9"/>
    <w:rsid w:val="00FA42AE"/>
    <w:rsid w:val="00FA483B"/>
    <w:rsid w:val="00FA56ED"/>
    <w:rsid w:val="00FA5AE3"/>
    <w:rsid w:val="00FA6183"/>
    <w:rsid w:val="00FA69B8"/>
    <w:rsid w:val="00FA7739"/>
    <w:rsid w:val="00FB03C4"/>
    <w:rsid w:val="00FB176B"/>
    <w:rsid w:val="00FB37F4"/>
    <w:rsid w:val="00FB5ED7"/>
    <w:rsid w:val="00FB6572"/>
    <w:rsid w:val="00FB71D3"/>
    <w:rsid w:val="00FB7C7B"/>
    <w:rsid w:val="00FB7EC8"/>
    <w:rsid w:val="00FC0477"/>
    <w:rsid w:val="00FC0DD4"/>
    <w:rsid w:val="00FC147A"/>
    <w:rsid w:val="00FC1715"/>
    <w:rsid w:val="00FC2141"/>
    <w:rsid w:val="00FC2BB4"/>
    <w:rsid w:val="00FC2E61"/>
    <w:rsid w:val="00FC2F55"/>
    <w:rsid w:val="00FC3215"/>
    <w:rsid w:val="00FC3A11"/>
    <w:rsid w:val="00FC3D5B"/>
    <w:rsid w:val="00FC448C"/>
    <w:rsid w:val="00FC4E5F"/>
    <w:rsid w:val="00FC63F5"/>
    <w:rsid w:val="00FC6C59"/>
    <w:rsid w:val="00FC7824"/>
    <w:rsid w:val="00FD089F"/>
    <w:rsid w:val="00FD0BB9"/>
    <w:rsid w:val="00FD20DA"/>
    <w:rsid w:val="00FD26AB"/>
    <w:rsid w:val="00FD33F8"/>
    <w:rsid w:val="00FD4356"/>
    <w:rsid w:val="00FD4360"/>
    <w:rsid w:val="00FD5FF2"/>
    <w:rsid w:val="00FD624F"/>
    <w:rsid w:val="00FD63D5"/>
    <w:rsid w:val="00FD6430"/>
    <w:rsid w:val="00FD71A6"/>
    <w:rsid w:val="00FD7200"/>
    <w:rsid w:val="00FD725E"/>
    <w:rsid w:val="00FD73CF"/>
    <w:rsid w:val="00FE05E0"/>
    <w:rsid w:val="00FE198F"/>
    <w:rsid w:val="00FE27AF"/>
    <w:rsid w:val="00FE30AF"/>
    <w:rsid w:val="00FE3C47"/>
    <w:rsid w:val="00FE509C"/>
    <w:rsid w:val="00FE5135"/>
    <w:rsid w:val="00FE5A2C"/>
    <w:rsid w:val="00FE693C"/>
    <w:rsid w:val="00FE6ECF"/>
    <w:rsid w:val="00FE761F"/>
    <w:rsid w:val="00FE788B"/>
    <w:rsid w:val="00FE7FC0"/>
    <w:rsid w:val="00FF1277"/>
    <w:rsid w:val="00FF1D0E"/>
    <w:rsid w:val="00FF2683"/>
    <w:rsid w:val="00FF2847"/>
    <w:rsid w:val="00FF29BA"/>
    <w:rsid w:val="00FF4325"/>
    <w:rsid w:val="00FF4353"/>
    <w:rsid w:val="00FF4734"/>
    <w:rsid w:val="00FF4E9C"/>
    <w:rsid w:val="00FF6560"/>
    <w:rsid w:val="00FF711B"/>
    <w:rsid w:val="00FF7A8C"/>
    <w:rsid w:val="081D733D"/>
    <w:rsid w:val="0A6111B1"/>
    <w:rsid w:val="0BFE25CD"/>
    <w:rsid w:val="0FE0565A"/>
    <w:rsid w:val="14E37CFB"/>
    <w:rsid w:val="15A93E92"/>
    <w:rsid w:val="220A1064"/>
    <w:rsid w:val="24235E2C"/>
    <w:rsid w:val="25D7244C"/>
    <w:rsid w:val="266E7847"/>
    <w:rsid w:val="29F03CD2"/>
    <w:rsid w:val="2EBC0886"/>
    <w:rsid w:val="2ECF07E4"/>
    <w:rsid w:val="2F9C2B71"/>
    <w:rsid w:val="30D76C1A"/>
    <w:rsid w:val="315036ED"/>
    <w:rsid w:val="328E11E8"/>
    <w:rsid w:val="352828C0"/>
    <w:rsid w:val="38FE0033"/>
    <w:rsid w:val="3B141786"/>
    <w:rsid w:val="422E4A89"/>
    <w:rsid w:val="45F65B5B"/>
    <w:rsid w:val="466E2685"/>
    <w:rsid w:val="4AD94C79"/>
    <w:rsid w:val="4C3C2BAC"/>
    <w:rsid w:val="505003B5"/>
    <w:rsid w:val="51C65AAF"/>
    <w:rsid w:val="53961AF8"/>
    <w:rsid w:val="55C60621"/>
    <w:rsid w:val="59976D5B"/>
    <w:rsid w:val="5AF83FBC"/>
    <w:rsid w:val="5B71295D"/>
    <w:rsid w:val="60286269"/>
    <w:rsid w:val="610F3B36"/>
    <w:rsid w:val="61F06F67"/>
    <w:rsid w:val="65310938"/>
    <w:rsid w:val="65925D55"/>
    <w:rsid w:val="6C69600A"/>
    <w:rsid w:val="6D8C3D57"/>
    <w:rsid w:val="6ED26872"/>
    <w:rsid w:val="6FD22DFA"/>
    <w:rsid w:val="78C228DE"/>
    <w:rsid w:val="79F31733"/>
    <w:rsid w:val="7A2B4AF7"/>
    <w:rsid w:val="7D2B1124"/>
    <w:rsid w:val="7E8E2423"/>
    <w:rsid w:val="7F24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semiHidden="0" w:qFormat="1"/>
    <w:lsdException w:name="Table Grid" w:locked="1"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1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9B4E16"/>
    <w:pPr>
      <w:jc w:val="left"/>
    </w:pPr>
  </w:style>
  <w:style w:type="paragraph" w:styleId="a4">
    <w:name w:val="footer"/>
    <w:basedOn w:val="a"/>
    <w:link w:val="Char"/>
    <w:uiPriority w:val="99"/>
    <w:semiHidden/>
    <w:qFormat/>
    <w:rsid w:val="009B4E16"/>
    <w:pPr>
      <w:tabs>
        <w:tab w:val="center" w:pos="4153"/>
        <w:tab w:val="right" w:pos="8306"/>
      </w:tabs>
      <w:snapToGrid w:val="0"/>
      <w:jc w:val="left"/>
    </w:pPr>
    <w:rPr>
      <w:sz w:val="18"/>
      <w:szCs w:val="18"/>
    </w:rPr>
  </w:style>
  <w:style w:type="paragraph" w:styleId="a5">
    <w:name w:val="header"/>
    <w:basedOn w:val="a"/>
    <w:link w:val="Char0"/>
    <w:uiPriority w:val="99"/>
    <w:semiHidden/>
    <w:qFormat/>
    <w:rsid w:val="009B4E16"/>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B4E16"/>
    <w:pPr>
      <w:widowControl/>
      <w:spacing w:before="100" w:after="100"/>
      <w:jc w:val="left"/>
    </w:pPr>
    <w:rPr>
      <w:rFonts w:ascii="宋体" w:hAnsi="宋体"/>
      <w:kern w:val="0"/>
      <w:sz w:val="24"/>
    </w:rPr>
  </w:style>
  <w:style w:type="table" w:styleId="a7">
    <w:name w:val="Table Grid"/>
    <w:basedOn w:val="a1"/>
    <w:qFormat/>
    <w:locked/>
    <w:rsid w:val="009B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qFormat/>
    <w:rsid w:val="009B4E16"/>
    <w:pPr>
      <w:widowControl w:val="0"/>
      <w:jc w:val="both"/>
    </w:pPr>
    <w:rPr>
      <w:rFonts w:ascii="Calibri" w:hAnsi="Calibri"/>
      <w:kern w:val="2"/>
      <w:sz w:val="21"/>
      <w:szCs w:val="24"/>
    </w:rPr>
  </w:style>
  <w:style w:type="character" w:customStyle="1" w:styleId="Char">
    <w:name w:val="页脚 Char"/>
    <w:link w:val="a4"/>
    <w:uiPriority w:val="99"/>
    <w:semiHidden/>
    <w:qFormat/>
    <w:locked/>
    <w:rsid w:val="009B4E16"/>
    <w:rPr>
      <w:rFonts w:cs="Times New Roman"/>
      <w:sz w:val="18"/>
      <w:szCs w:val="18"/>
    </w:rPr>
  </w:style>
  <w:style w:type="character" w:customStyle="1" w:styleId="Char0">
    <w:name w:val="页眉 Char"/>
    <w:link w:val="a5"/>
    <w:uiPriority w:val="99"/>
    <w:semiHidden/>
    <w:qFormat/>
    <w:locked/>
    <w:rsid w:val="009B4E16"/>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309</Words>
  <Characters>1766</Characters>
  <Application>Microsoft Office Word</Application>
  <DocSecurity>0</DocSecurity>
  <Lines>14</Lines>
  <Paragraphs>4</Paragraphs>
  <ScaleCrop>false</ScaleCrop>
  <Company>admin</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dc:creator>
  <cp:lastModifiedBy>未知用户</cp:lastModifiedBy>
  <cp:revision>11</cp:revision>
  <cp:lastPrinted>2020-07-16T08:36:00Z</cp:lastPrinted>
  <dcterms:created xsi:type="dcterms:W3CDTF">2017-12-18T06:08:00Z</dcterms:created>
  <dcterms:modified xsi:type="dcterms:W3CDTF">2020-08-03T02:03:00Z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