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B1A" w:rsidRPr="0091401F" w:rsidRDefault="005F6B1A">
      <w:pPr>
        <w:jc w:val="center"/>
        <w:rPr>
          <w:rFonts w:ascii="仿宋_GB2312" w:eastAsia="仿宋_GB2312"/>
          <w:b/>
          <w:bCs/>
          <w:sz w:val="32"/>
          <w:szCs w:val="32"/>
        </w:rPr>
      </w:pPr>
      <w:r w:rsidRPr="0091401F">
        <w:rPr>
          <w:rFonts w:ascii="仿宋_GB2312" w:eastAsia="仿宋_GB2312" w:cs="仿宋_GB2312" w:hint="eastAsia"/>
          <w:b/>
          <w:bCs/>
          <w:sz w:val="32"/>
          <w:szCs w:val="32"/>
        </w:rPr>
        <w:t>用</w:t>
      </w:r>
      <w:r w:rsidRPr="0091401F">
        <w:rPr>
          <w:rFonts w:ascii="仿宋_GB2312" w:eastAsia="仿宋_GB2312" w:cs="仿宋_GB2312"/>
          <w:b/>
          <w:bCs/>
          <w:sz w:val="32"/>
          <w:szCs w:val="32"/>
        </w:rPr>
        <w:t xml:space="preserve"> </w:t>
      </w:r>
      <w:r w:rsidRPr="0091401F">
        <w:rPr>
          <w:rFonts w:ascii="仿宋_GB2312" w:eastAsia="仿宋_GB2312" w:cs="仿宋_GB2312" w:hint="eastAsia"/>
          <w:b/>
          <w:bCs/>
          <w:sz w:val="32"/>
          <w:szCs w:val="32"/>
        </w:rPr>
        <w:t>户</w:t>
      </w:r>
      <w:r w:rsidRPr="0091401F">
        <w:rPr>
          <w:rFonts w:ascii="仿宋_GB2312" w:eastAsia="仿宋_GB2312" w:cs="仿宋_GB2312"/>
          <w:b/>
          <w:bCs/>
          <w:sz w:val="32"/>
          <w:szCs w:val="32"/>
        </w:rPr>
        <w:t xml:space="preserve"> </w:t>
      </w:r>
      <w:r w:rsidRPr="0091401F">
        <w:rPr>
          <w:rFonts w:ascii="仿宋_GB2312" w:eastAsia="仿宋_GB2312" w:cs="仿宋_GB2312" w:hint="eastAsia"/>
          <w:b/>
          <w:bCs/>
          <w:sz w:val="32"/>
          <w:szCs w:val="32"/>
        </w:rPr>
        <w:t>需</w:t>
      </w:r>
      <w:r w:rsidRPr="0091401F">
        <w:rPr>
          <w:rFonts w:ascii="仿宋_GB2312" w:eastAsia="仿宋_GB2312" w:cs="仿宋_GB2312"/>
          <w:b/>
          <w:bCs/>
          <w:sz w:val="32"/>
          <w:szCs w:val="32"/>
        </w:rPr>
        <w:t xml:space="preserve"> </w:t>
      </w:r>
      <w:r w:rsidRPr="0091401F">
        <w:rPr>
          <w:rFonts w:ascii="仿宋_GB2312" w:eastAsia="仿宋_GB2312" w:cs="仿宋_GB2312" w:hint="eastAsia"/>
          <w:b/>
          <w:bCs/>
          <w:sz w:val="32"/>
          <w:szCs w:val="32"/>
        </w:rPr>
        <w:t>求</w:t>
      </w:r>
      <w:r w:rsidRPr="0091401F">
        <w:rPr>
          <w:rFonts w:ascii="仿宋_GB2312" w:eastAsia="仿宋_GB2312" w:cs="仿宋_GB2312"/>
          <w:b/>
          <w:bCs/>
          <w:sz w:val="32"/>
          <w:szCs w:val="32"/>
        </w:rPr>
        <w:t xml:space="preserve"> </w:t>
      </w:r>
      <w:r w:rsidRPr="0091401F">
        <w:rPr>
          <w:rFonts w:ascii="仿宋_GB2312" w:eastAsia="仿宋_GB2312" w:cs="仿宋_GB2312" w:hint="eastAsia"/>
          <w:b/>
          <w:bCs/>
          <w:sz w:val="32"/>
          <w:szCs w:val="32"/>
        </w:rPr>
        <w:t>书</w:t>
      </w:r>
    </w:p>
    <w:p w:rsidR="005F6B1A" w:rsidRPr="0091401F" w:rsidRDefault="005F6B1A">
      <w:pPr>
        <w:rPr>
          <w:rFonts w:ascii="仿宋_GB2312" w:eastAsia="仿宋_GB2312"/>
          <w:b/>
          <w:bCs/>
          <w:sz w:val="28"/>
          <w:szCs w:val="28"/>
        </w:rPr>
      </w:pPr>
      <w:r w:rsidRPr="0091401F">
        <w:rPr>
          <w:rFonts w:ascii="仿宋_GB2312" w:eastAsia="仿宋_GB2312" w:cs="仿宋_GB2312" w:hint="eastAsia"/>
          <w:b/>
          <w:bCs/>
          <w:sz w:val="28"/>
          <w:szCs w:val="28"/>
        </w:rPr>
        <w:t>一、项目名称：</w:t>
      </w:r>
      <w:r w:rsidR="00DC4466" w:rsidRPr="0091401F">
        <w:rPr>
          <w:rFonts w:ascii="仿宋_GB2312" w:eastAsia="仿宋_GB2312" w:cs="仿宋_GB2312" w:hint="eastAsia"/>
          <w:b/>
          <w:bCs/>
          <w:sz w:val="28"/>
          <w:szCs w:val="28"/>
        </w:rPr>
        <w:t>会计</w:t>
      </w:r>
      <w:r w:rsidR="00DC4466">
        <w:rPr>
          <w:rFonts w:ascii="仿宋_GB2312" w:eastAsia="仿宋_GB2312" w:cs="仿宋_GB2312" w:hint="eastAsia"/>
          <w:b/>
          <w:bCs/>
          <w:sz w:val="28"/>
          <w:szCs w:val="28"/>
        </w:rPr>
        <w:t>实训室稳压电源采购</w:t>
      </w:r>
    </w:p>
    <w:p w:rsidR="005F6B1A" w:rsidRPr="0091401F" w:rsidRDefault="005F6B1A">
      <w:pPr>
        <w:autoSpaceDE w:val="0"/>
        <w:autoSpaceDN w:val="0"/>
        <w:spacing w:line="360" w:lineRule="auto"/>
        <w:rPr>
          <w:rFonts w:ascii="仿宋_GB2312" w:eastAsia="仿宋_GB2312" w:hAnsi="仿宋"/>
          <w:b/>
          <w:bCs/>
          <w:sz w:val="28"/>
          <w:szCs w:val="28"/>
        </w:rPr>
      </w:pPr>
      <w:r w:rsidRPr="0091401F">
        <w:rPr>
          <w:rFonts w:ascii="仿宋_GB2312" w:eastAsia="仿宋_GB2312" w:cs="仿宋_GB2312" w:hint="eastAsia"/>
          <w:b/>
          <w:bCs/>
          <w:sz w:val="28"/>
          <w:szCs w:val="28"/>
        </w:rPr>
        <w:t>二、</w:t>
      </w:r>
      <w:r w:rsidRPr="0091401F">
        <w:rPr>
          <w:rFonts w:ascii="仿宋_GB2312" w:eastAsia="仿宋_GB2312" w:hAnsi="仿宋" w:cs="仿宋_GB2312" w:hint="eastAsia"/>
          <w:b/>
          <w:bCs/>
          <w:sz w:val="28"/>
          <w:szCs w:val="28"/>
        </w:rPr>
        <w:t>供应商资格：</w:t>
      </w:r>
    </w:p>
    <w:p w:rsidR="005F6B1A" w:rsidRPr="0091401F" w:rsidRDefault="005F6B1A">
      <w:pPr>
        <w:autoSpaceDE w:val="0"/>
        <w:autoSpaceDN w:val="0"/>
        <w:spacing w:line="360" w:lineRule="auto"/>
        <w:rPr>
          <w:rFonts w:ascii="仿宋_GB2312" w:eastAsia="仿宋_GB2312" w:hAnsi="仿宋"/>
          <w:sz w:val="24"/>
          <w:szCs w:val="24"/>
        </w:rPr>
      </w:pPr>
      <w:r w:rsidRPr="0091401F">
        <w:rPr>
          <w:rFonts w:ascii="仿宋_GB2312" w:eastAsia="仿宋_GB2312" w:hAnsi="仿宋" w:cs="仿宋_GB2312"/>
          <w:sz w:val="24"/>
          <w:szCs w:val="24"/>
        </w:rPr>
        <w:t>1.</w:t>
      </w:r>
      <w:r w:rsidRPr="0091401F">
        <w:rPr>
          <w:rFonts w:ascii="仿宋_GB2312" w:eastAsia="仿宋_GB2312" w:hAnsi="仿宋" w:cs="仿宋_GB2312"/>
          <w:sz w:val="24"/>
          <w:szCs w:val="24"/>
          <w:lang w:val="hr-HR"/>
        </w:rPr>
        <w:t xml:space="preserve"> </w:t>
      </w:r>
      <w:r w:rsidRPr="0091401F">
        <w:rPr>
          <w:rFonts w:ascii="仿宋_GB2312" w:eastAsia="仿宋_GB2312" w:hAnsi="仿宋" w:cs="仿宋_GB2312" w:hint="eastAsia"/>
          <w:sz w:val="24"/>
          <w:szCs w:val="24"/>
          <w:lang w:val="hr-HR"/>
        </w:rPr>
        <w:t>供应商应</w:t>
      </w:r>
      <w:r w:rsidRPr="0091401F">
        <w:rPr>
          <w:rFonts w:ascii="仿宋_GB2312" w:eastAsia="仿宋_GB2312" w:hAnsi="仿宋" w:cs="仿宋_GB2312" w:hint="eastAsia"/>
          <w:sz w:val="24"/>
          <w:szCs w:val="24"/>
        </w:rPr>
        <w:t>具备《政府采购法》第二十二条规定的条件；</w:t>
      </w:r>
    </w:p>
    <w:p w:rsidR="005F6B1A" w:rsidRPr="0091401F" w:rsidRDefault="005F6B1A">
      <w:pPr>
        <w:autoSpaceDE w:val="0"/>
        <w:autoSpaceDN w:val="0"/>
        <w:spacing w:line="360" w:lineRule="auto"/>
        <w:rPr>
          <w:rFonts w:ascii="仿宋_GB2312" w:eastAsia="仿宋_GB2312" w:hAnsi="仿宋"/>
          <w:sz w:val="24"/>
          <w:szCs w:val="24"/>
        </w:rPr>
      </w:pPr>
      <w:r w:rsidRPr="0091401F">
        <w:rPr>
          <w:rFonts w:ascii="仿宋_GB2312" w:eastAsia="仿宋_GB2312" w:hAnsi="仿宋" w:cs="仿宋_GB2312"/>
          <w:sz w:val="24"/>
          <w:szCs w:val="24"/>
        </w:rPr>
        <w:t>2.</w:t>
      </w:r>
      <w:r w:rsidRPr="0091401F">
        <w:rPr>
          <w:rFonts w:ascii="仿宋_GB2312" w:eastAsia="仿宋_GB2312" w:hAnsi="仿宋" w:cs="仿宋_GB2312" w:hint="eastAsia"/>
          <w:sz w:val="24"/>
          <w:szCs w:val="24"/>
        </w:rPr>
        <w:t>具有独立承担民事责任能力的在中华人民共和国境内注册的法人或其它组织；</w:t>
      </w:r>
    </w:p>
    <w:p w:rsidR="005F6B1A" w:rsidRPr="0091401F" w:rsidRDefault="005F6B1A">
      <w:pPr>
        <w:autoSpaceDE w:val="0"/>
        <w:autoSpaceDN w:val="0"/>
        <w:spacing w:line="360" w:lineRule="auto"/>
        <w:rPr>
          <w:rFonts w:ascii="仿宋_GB2312" w:eastAsia="仿宋_GB2312" w:hAnsi="仿宋"/>
          <w:sz w:val="24"/>
          <w:szCs w:val="24"/>
        </w:rPr>
      </w:pPr>
      <w:r w:rsidRPr="0091401F">
        <w:rPr>
          <w:rFonts w:ascii="仿宋_GB2312" w:eastAsia="仿宋_GB2312" w:hAnsi="仿宋" w:cs="仿宋_GB2312"/>
          <w:sz w:val="24"/>
          <w:szCs w:val="24"/>
        </w:rPr>
        <w:t>3.</w:t>
      </w:r>
      <w:r w:rsidRPr="0091401F">
        <w:rPr>
          <w:rFonts w:ascii="仿宋_GB2312" w:eastAsia="仿宋_GB2312" w:hAnsi="仿宋" w:cs="仿宋_GB2312" w:hint="eastAsia"/>
          <w:sz w:val="24"/>
          <w:szCs w:val="24"/>
        </w:rPr>
        <w:t>独立于采购人和政府采购代理机构的且具备采购项目经营资格的供应商；</w:t>
      </w:r>
    </w:p>
    <w:p w:rsidR="005F6B1A" w:rsidRPr="0091401F" w:rsidRDefault="005F6B1A">
      <w:pPr>
        <w:autoSpaceDE w:val="0"/>
        <w:autoSpaceDN w:val="0"/>
        <w:spacing w:line="360" w:lineRule="auto"/>
        <w:rPr>
          <w:rFonts w:ascii="仿宋_GB2312" w:eastAsia="仿宋_GB2312" w:hAnsi="仿宋"/>
          <w:sz w:val="24"/>
          <w:szCs w:val="24"/>
        </w:rPr>
      </w:pPr>
      <w:r w:rsidRPr="0091401F">
        <w:rPr>
          <w:rFonts w:ascii="仿宋_GB2312" w:eastAsia="仿宋_GB2312" w:hAnsi="仿宋" w:cs="仿宋_GB2312"/>
          <w:sz w:val="24"/>
          <w:szCs w:val="24"/>
        </w:rPr>
        <w:t>4.</w:t>
      </w:r>
      <w:r w:rsidRPr="0091401F">
        <w:rPr>
          <w:rFonts w:ascii="仿宋_GB2312" w:eastAsia="仿宋_GB2312" w:hAnsi="仿宋" w:cs="仿宋_GB2312" w:hint="eastAsia"/>
          <w:sz w:val="24"/>
          <w:szCs w:val="24"/>
        </w:rPr>
        <w:t>提供投标人住所地或者业务发生地人民检察院出具的无行贿犯罪档案查询结果告知函【自出具之日起前</w:t>
      </w:r>
      <w:r w:rsidRPr="0091401F">
        <w:rPr>
          <w:rFonts w:ascii="仿宋_GB2312" w:eastAsia="仿宋_GB2312" w:hAnsi="仿宋" w:cs="仿宋_GB2312"/>
          <w:sz w:val="24"/>
          <w:szCs w:val="24"/>
        </w:rPr>
        <w:t>3</w:t>
      </w:r>
      <w:r w:rsidRPr="0091401F">
        <w:rPr>
          <w:rFonts w:ascii="仿宋_GB2312" w:eastAsia="仿宋_GB2312" w:hAnsi="仿宋" w:cs="仿宋_GB2312" w:hint="eastAsia"/>
          <w:sz w:val="24"/>
          <w:szCs w:val="24"/>
        </w:rPr>
        <w:t>年内无行贿犯罪档案记录，若投标人自成立之日起不足</w:t>
      </w:r>
      <w:r w:rsidRPr="0091401F">
        <w:rPr>
          <w:rFonts w:ascii="仿宋_GB2312" w:eastAsia="仿宋_GB2312" w:hAnsi="仿宋" w:cs="仿宋_GB2312"/>
          <w:sz w:val="24"/>
          <w:szCs w:val="24"/>
        </w:rPr>
        <w:t>3</w:t>
      </w:r>
      <w:r w:rsidRPr="0091401F">
        <w:rPr>
          <w:rFonts w:ascii="仿宋_GB2312" w:eastAsia="仿宋_GB2312" w:hAnsi="仿宋" w:cs="仿宋_GB2312" w:hint="eastAsia"/>
          <w:sz w:val="24"/>
          <w:szCs w:val="24"/>
        </w:rPr>
        <w:t>年的，则出具自成立之日起至出具之日无行贿犯罪档案纪录。无行贿犯罪档案查询结果告知函有效期自出具之日</w:t>
      </w:r>
      <w:r w:rsidRPr="0091401F">
        <w:rPr>
          <w:rFonts w:ascii="仿宋_GB2312" w:eastAsia="仿宋_GB2312" w:hAnsi="仿宋" w:cs="仿宋_GB2312"/>
          <w:sz w:val="24"/>
          <w:szCs w:val="24"/>
        </w:rPr>
        <w:t>2</w:t>
      </w:r>
      <w:r w:rsidRPr="0091401F">
        <w:rPr>
          <w:rFonts w:ascii="仿宋_GB2312" w:eastAsia="仿宋_GB2312" w:hAnsi="仿宋" w:cs="仿宋_GB2312" w:hint="eastAsia"/>
          <w:sz w:val="24"/>
          <w:szCs w:val="24"/>
        </w:rPr>
        <w:t>个月内有效，开标时间必须在有效期内。】</w:t>
      </w:r>
    </w:p>
    <w:p w:rsidR="005F6B1A" w:rsidRPr="0091401F" w:rsidRDefault="005F6B1A">
      <w:pPr>
        <w:autoSpaceDE w:val="0"/>
        <w:autoSpaceDN w:val="0"/>
        <w:spacing w:line="360" w:lineRule="auto"/>
        <w:rPr>
          <w:rFonts w:ascii="仿宋_GB2312" w:eastAsia="仿宋_GB2312" w:hAnsi="仿宋"/>
          <w:sz w:val="24"/>
          <w:szCs w:val="24"/>
        </w:rPr>
      </w:pPr>
      <w:r w:rsidRPr="0091401F">
        <w:rPr>
          <w:rFonts w:ascii="仿宋_GB2312" w:eastAsia="仿宋_GB2312" w:hAnsi="仿宋" w:cs="仿宋_GB2312"/>
          <w:sz w:val="24"/>
          <w:szCs w:val="24"/>
        </w:rPr>
        <w:t>5.</w:t>
      </w:r>
      <w:r w:rsidRPr="0091401F">
        <w:rPr>
          <w:rFonts w:ascii="仿宋_GB2312" w:eastAsia="仿宋_GB2312" w:hAnsi="仿宋" w:cs="仿宋_GB2312" w:hint="eastAsia"/>
          <w:sz w:val="24"/>
          <w:szCs w:val="24"/>
        </w:rPr>
        <w:t>参加政府采购活动前三年内，在经营活动中没有重大违法记录；</w:t>
      </w:r>
    </w:p>
    <w:p w:rsidR="005F6B1A" w:rsidRPr="0091401F" w:rsidRDefault="005F6B1A">
      <w:pPr>
        <w:autoSpaceDE w:val="0"/>
        <w:autoSpaceDN w:val="0"/>
        <w:spacing w:line="360" w:lineRule="auto"/>
        <w:rPr>
          <w:rFonts w:ascii="仿宋_GB2312" w:eastAsia="仿宋_GB2312" w:hAnsi="仿宋"/>
          <w:sz w:val="24"/>
          <w:szCs w:val="24"/>
        </w:rPr>
      </w:pPr>
      <w:r w:rsidRPr="0091401F">
        <w:rPr>
          <w:rFonts w:ascii="仿宋_GB2312" w:eastAsia="仿宋_GB2312" w:hAnsi="仿宋" w:cs="仿宋_GB2312"/>
          <w:sz w:val="24"/>
          <w:szCs w:val="24"/>
        </w:rPr>
        <w:t>6.</w:t>
      </w:r>
      <w:r w:rsidRPr="0091401F">
        <w:rPr>
          <w:rFonts w:ascii="仿宋_GB2312" w:eastAsia="仿宋_GB2312" w:hAnsi="仿宋" w:cs="仿宋_GB2312" w:hint="eastAsia"/>
          <w:sz w:val="24"/>
          <w:szCs w:val="24"/>
        </w:rPr>
        <w:t>本项目不接受联合体报名；</w:t>
      </w:r>
    </w:p>
    <w:p w:rsidR="005F6B1A" w:rsidRPr="0091401F" w:rsidRDefault="005F6B1A">
      <w:pPr>
        <w:autoSpaceDE w:val="0"/>
        <w:autoSpaceDN w:val="0"/>
        <w:spacing w:line="360" w:lineRule="auto"/>
        <w:rPr>
          <w:rFonts w:ascii="仿宋_GB2312" w:eastAsia="仿宋_GB2312" w:hAnsi="仿宋" w:cs="仿宋_GB2312"/>
          <w:sz w:val="24"/>
          <w:szCs w:val="24"/>
          <w:lang w:val="zh-CN"/>
        </w:rPr>
      </w:pPr>
      <w:r w:rsidRPr="0091401F">
        <w:rPr>
          <w:rFonts w:ascii="仿宋_GB2312" w:eastAsia="仿宋_GB2312" w:hAnsi="仿宋" w:cs="仿宋_GB2312"/>
          <w:sz w:val="24"/>
          <w:szCs w:val="24"/>
        </w:rPr>
        <w:t>7.</w:t>
      </w:r>
      <w:r w:rsidRPr="0091401F">
        <w:rPr>
          <w:rFonts w:ascii="仿宋_GB2312" w:eastAsia="仿宋_GB2312" w:hAnsi="仿宋" w:cs="仿宋_GB2312" w:hint="eastAsia"/>
          <w:sz w:val="24"/>
          <w:szCs w:val="24"/>
        </w:rPr>
        <w:t>已登记报名并购买了招标文件；</w:t>
      </w:r>
      <w:r w:rsidRPr="0091401F">
        <w:rPr>
          <w:rFonts w:ascii="仿宋_GB2312" w:eastAsia="仿宋_GB2312" w:hAnsi="仿宋" w:cs="仿宋_GB2312"/>
          <w:sz w:val="24"/>
          <w:szCs w:val="24"/>
          <w:lang w:val="zh-CN"/>
        </w:rPr>
        <w:t xml:space="preserve"> </w:t>
      </w:r>
    </w:p>
    <w:p w:rsidR="005F6B1A" w:rsidRPr="0091401F" w:rsidRDefault="005F6B1A">
      <w:pPr>
        <w:rPr>
          <w:rFonts w:ascii="仿宋_GB2312" w:eastAsia="仿宋_GB2312"/>
          <w:b/>
          <w:bCs/>
          <w:sz w:val="28"/>
          <w:szCs w:val="28"/>
        </w:rPr>
      </w:pPr>
      <w:r w:rsidRPr="0091401F">
        <w:rPr>
          <w:rFonts w:ascii="仿宋_GB2312" w:eastAsia="仿宋_GB2312" w:cs="仿宋_GB2312" w:hint="eastAsia"/>
          <w:b/>
          <w:bCs/>
          <w:sz w:val="28"/>
          <w:szCs w:val="28"/>
        </w:rPr>
        <w:t>三、采购项目技术规格、参数及要求：</w:t>
      </w:r>
    </w:p>
    <w:p w:rsidR="005F6B1A" w:rsidRPr="0091401F" w:rsidRDefault="005F6B1A">
      <w:pPr>
        <w:tabs>
          <w:tab w:val="left" w:pos="180"/>
          <w:tab w:val="left" w:pos="1620"/>
        </w:tabs>
        <w:spacing w:line="360" w:lineRule="auto"/>
        <w:rPr>
          <w:rFonts w:ascii="仿宋_GB2312" w:eastAsia="仿宋_GB2312" w:hAnsi="仿宋" w:cs="仿宋_GB2312"/>
          <w:b/>
          <w:bCs/>
          <w:sz w:val="28"/>
          <w:szCs w:val="28"/>
        </w:rPr>
      </w:pPr>
      <w:r w:rsidRPr="0091401F">
        <w:rPr>
          <w:rFonts w:ascii="仿宋_GB2312" w:eastAsia="仿宋_GB2312" w:hAnsi="仿宋" w:cs="仿宋_GB2312"/>
          <w:sz w:val="24"/>
          <w:szCs w:val="24"/>
        </w:rPr>
        <w:t>1.</w:t>
      </w:r>
      <w:r w:rsidRPr="0091401F">
        <w:rPr>
          <w:rFonts w:ascii="仿宋_GB2312" w:eastAsia="仿宋_GB2312" w:hAnsi="仿宋" w:cs="仿宋_GB2312" w:hint="eastAsia"/>
          <w:sz w:val="24"/>
          <w:szCs w:val="24"/>
        </w:rPr>
        <w:t>采购项目需求一览表：</w:t>
      </w:r>
      <w:r w:rsidRPr="0091401F">
        <w:rPr>
          <w:rFonts w:ascii="仿宋_GB2312" w:eastAsia="仿宋_GB2312" w:hAnsi="仿宋" w:cs="仿宋_GB2312"/>
          <w:b/>
          <w:bCs/>
          <w:sz w:val="28"/>
          <w:szCs w:val="28"/>
        </w:rPr>
        <w:t xml:space="preserve"> </w:t>
      </w:r>
    </w:p>
    <w:p w:rsidR="005F6B1A" w:rsidRPr="0091401F" w:rsidRDefault="005F6B1A">
      <w:pPr>
        <w:tabs>
          <w:tab w:val="left" w:pos="180"/>
          <w:tab w:val="left" w:pos="1620"/>
        </w:tabs>
        <w:spacing w:line="360" w:lineRule="auto"/>
        <w:jc w:val="center"/>
        <w:rPr>
          <w:rFonts w:ascii="仿宋_GB2312" w:eastAsia="仿宋_GB2312" w:hAnsi="仿宋"/>
          <w:b/>
          <w:bCs/>
          <w:sz w:val="28"/>
          <w:szCs w:val="28"/>
        </w:rPr>
      </w:pPr>
    </w:p>
    <w:p w:rsidR="005F6B1A" w:rsidRPr="0091401F" w:rsidRDefault="005F6B1A">
      <w:pPr>
        <w:spacing w:line="360" w:lineRule="auto"/>
        <w:jc w:val="center"/>
        <w:rPr>
          <w:rFonts w:ascii="宋体"/>
          <w:b/>
          <w:bCs/>
          <w:sz w:val="24"/>
          <w:szCs w:val="24"/>
        </w:rPr>
      </w:pPr>
      <w:r w:rsidRPr="0091401F">
        <w:rPr>
          <w:rFonts w:ascii="宋体" w:hAnsi="宋体" w:cs="宋体" w:hint="eastAsia"/>
          <w:b/>
          <w:bCs/>
          <w:sz w:val="24"/>
          <w:szCs w:val="24"/>
        </w:rPr>
        <w:t>会计综合实训室设备</w:t>
      </w:r>
    </w:p>
    <w:p w:rsidR="005F6B1A" w:rsidRPr="0091401F" w:rsidRDefault="005F6B1A">
      <w:pPr>
        <w:autoSpaceDE w:val="0"/>
        <w:autoSpaceDN w:val="0"/>
        <w:spacing w:line="360" w:lineRule="auto"/>
        <w:rPr>
          <w:rFonts w:ascii="宋体"/>
          <w:lang w:val="zh-CN"/>
        </w:rPr>
      </w:pPr>
    </w:p>
    <w:p w:rsidR="005F6B1A" w:rsidRPr="0091401F" w:rsidRDefault="005F6B1A">
      <w:pPr>
        <w:rPr>
          <w:rFonts w:ascii="宋体"/>
          <w:b/>
          <w:bCs/>
        </w:rPr>
      </w:pPr>
      <w:r w:rsidRPr="0091401F">
        <w:rPr>
          <w:rFonts w:ascii="宋体" w:hAnsi="宋体" w:cs="宋体" w:hint="eastAsia"/>
          <w:b/>
          <w:bCs/>
        </w:rPr>
        <w:t>一、采购项目技术规格、参数及要求：</w:t>
      </w:r>
    </w:p>
    <w:p w:rsidR="005F6B1A" w:rsidRPr="0091401F" w:rsidRDefault="005F6B1A">
      <w:pPr>
        <w:rPr>
          <w:rFonts w:ascii="宋体"/>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276"/>
        <w:gridCol w:w="4025"/>
        <w:gridCol w:w="1503"/>
        <w:gridCol w:w="2483"/>
      </w:tblGrid>
      <w:tr w:rsidR="00FB7E7C" w:rsidTr="00FB7E7C">
        <w:tc>
          <w:tcPr>
            <w:tcW w:w="675" w:type="dxa"/>
          </w:tcPr>
          <w:p w:rsidR="00DC4466" w:rsidRPr="00FB7E7C" w:rsidRDefault="00DC4466" w:rsidP="00FB7E7C">
            <w:pPr>
              <w:tabs>
                <w:tab w:val="left" w:pos="180"/>
                <w:tab w:val="left" w:pos="1620"/>
              </w:tabs>
              <w:spacing w:line="360" w:lineRule="auto"/>
              <w:rPr>
                <w:rFonts w:ascii="宋体" w:cs="Calibri"/>
                <w:b/>
                <w:bCs/>
                <w:kern w:val="0"/>
                <w:sz w:val="20"/>
              </w:rPr>
            </w:pPr>
            <w:r w:rsidRPr="00FB7E7C">
              <w:rPr>
                <w:rFonts w:ascii="宋体" w:cs="Calibri" w:hint="eastAsia"/>
                <w:b/>
                <w:bCs/>
                <w:kern w:val="0"/>
                <w:sz w:val="20"/>
              </w:rPr>
              <w:t>序号</w:t>
            </w:r>
          </w:p>
        </w:tc>
        <w:tc>
          <w:tcPr>
            <w:tcW w:w="1276" w:type="dxa"/>
          </w:tcPr>
          <w:p w:rsidR="00DC4466" w:rsidRPr="00FB7E7C" w:rsidRDefault="00DC4466" w:rsidP="00FB7E7C">
            <w:pPr>
              <w:tabs>
                <w:tab w:val="left" w:pos="180"/>
                <w:tab w:val="left" w:pos="1620"/>
              </w:tabs>
              <w:spacing w:line="360" w:lineRule="auto"/>
              <w:rPr>
                <w:rFonts w:ascii="宋体" w:cs="Calibri"/>
                <w:b/>
                <w:bCs/>
                <w:kern w:val="0"/>
                <w:sz w:val="20"/>
              </w:rPr>
            </w:pPr>
            <w:r w:rsidRPr="00FB7E7C">
              <w:rPr>
                <w:rFonts w:ascii="宋体" w:cs="Calibri" w:hint="eastAsia"/>
                <w:b/>
                <w:bCs/>
                <w:kern w:val="0"/>
                <w:sz w:val="20"/>
              </w:rPr>
              <w:t>设备名称</w:t>
            </w:r>
          </w:p>
        </w:tc>
        <w:tc>
          <w:tcPr>
            <w:tcW w:w="4025" w:type="dxa"/>
          </w:tcPr>
          <w:p w:rsidR="00DC4466" w:rsidRPr="00FB7E7C" w:rsidRDefault="00DC4466" w:rsidP="00FB7E7C">
            <w:pPr>
              <w:tabs>
                <w:tab w:val="left" w:pos="180"/>
                <w:tab w:val="left" w:pos="1620"/>
              </w:tabs>
              <w:spacing w:line="360" w:lineRule="auto"/>
              <w:rPr>
                <w:rFonts w:ascii="宋体" w:cs="Calibri"/>
                <w:b/>
                <w:bCs/>
                <w:kern w:val="0"/>
                <w:sz w:val="20"/>
              </w:rPr>
            </w:pPr>
            <w:r w:rsidRPr="00FB7E7C">
              <w:rPr>
                <w:rFonts w:ascii="宋体" w:cs="Calibri" w:hint="eastAsia"/>
                <w:b/>
                <w:bCs/>
                <w:kern w:val="0"/>
                <w:sz w:val="20"/>
              </w:rPr>
              <w:t>品牌/型号规格</w:t>
            </w:r>
          </w:p>
        </w:tc>
        <w:tc>
          <w:tcPr>
            <w:tcW w:w="1503" w:type="dxa"/>
          </w:tcPr>
          <w:p w:rsidR="00DC4466" w:rsidRPr="00FB7E7C" w:rsidRDefault="00DC4466" w:rsidP="00FB7E7C">
            <w:pPr>
              <w:tabs>
                <w:tab w:val="left" w:pos="180"/>
                <w:tab w:val="left" w:pos="1620"/>
              </w:tabs>
              <w:spacing w:line="360" w:lineRule="auto"/>
              <w:rPr>
                <w:rFonts w:ascii="宋体" w:cs="Calibri"/>
                <w:b/>
                <w:bCs/>
                <w:kern w:val="0"/>
                <w:sz w:val="20"/>
              </w:rPr>
            </w:pPr>
            <w:r w:rsidRPr="00FB7E7C">
              <w:rPr>
                <w:rFonts w:ascii="宋体" w:cs="Calibri" w:hint="eastAsia"/>
                <w:b/>
                <w:bCs/>
                <w:kern w:val="0"/>
                <w:sz w:val="20"/>
              </w:rPr>
              <w:t>数量及单位</w:t>
            </w:r>
          </w:p>
        </w:tc>
        <w:tc>
          <w:tcPr>
            <w:tcW w:w="2483" w:type="dxa"/>
          </w:tcPr>
          <w:p w:rsidR="00DC4466" w:rsidRPr="00FB7E7C" w:rsidRDefault="00DC4466" w:rsidP="00FB7E7C">
            <w:pPr>
              <w:tabs>
                <w:tab w:val="left" w:pos="180"/>
                <w:tab w:val="left" w:pos="1620"/>
              </w:tabs>
              <w:spacing w:line="360" w:lineRule="auto"/>
              <w:rPr>
                <w:rFonts w:ascii="宋体" w:cs="Calibri"/>
                <w:b/>
                <w:bCs/>
                <w:kern w:val="0"/>
                <w:sz w:val="20"/>
              </w:rPr>
            </w:pPr>
            <w:r w:rsidRPr="00FB7E7C">
              <w:rPr>
                <w:rFonts w:ascii="宋体" w:cs="Calibri" w:hint="eastAsia"/>
                <w:b/>
                <w:bCs/>
                <w:kern w:val="0"/>
                <w:sz w:val="20"/>
              </w:rPr>
              <w:t>备注</w:t>
            </w:r>
          </w:p>
        </w:tc>
      </w:tr>
    </w:tbl>
    <w:p w:rsidR="00673B3D" w:rsidRDefault="00673B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276"/>
        <w:gridCol w:w="4025"/>
        <w:gridCol w:w="1503"/>
        <w:gridCol w:w="2483"/>
      </w:tblGrid>
      <w:tr w:rsidR="00FB7E7C" w:rsidTr="00FB7E7C">
        <w:tc>
          <w:tcPr>
            <w:tcW w:w="675" w:type="dxa"/>
            <w:vAlign w:val="center"/>
          </w:tcPr>
          <w:p w:rsidR="00000000" w:rsidRPr="00FB7E7C" w:rsidRDefault="00DC4466" w:rsidP="00FB7E7C">
            <w:pPr>
              <w:tabs>
                <w:tab w:val="left" w:pos="180"/>
                <w:tab w:val="left" w:pos="1620"/>
              </w:tabs>
              <w:spacing w:line="360" w:lineRule="auto"/>
              <w:jc w:val="center"/>
              <w:rPr>
                <w:rFonts w:ascii="宋体"/>
                <w:b/>
                <w:bCs/>
              </w:rPr>
            </w:pPr>
            <w:r w:rsidRPr="00FB7E7C">
              <w:rPr>
                <w:rFonts w:ascii="宋体" w:cs="Calibri" w:hint="eastAsia"/>
                <w:b/>
                <w:bCs/>
                <w:kern w:val="0"/>
                <w:sz w:val="20"/>
              </w:rPr>
              <w:t>1</w:t>
            </w:r>
          </w:p>
        </w:tc>
        <w:tc>
          <w:tcPr>
            <w:tcW w:w="1276" w:type="dxa"/>
            <w:vAlign w:val="center"/>
          </w:tcPr>
          <w:p w:rsidR="00000000" w:rsidRPr="00FB7E7C" w:rsidRDefault="00DC4466" w:rsidP="00FB7E7C">
            <w:pPr>
              <w:tabs>
                <w:tab w:val="left" w:pos="180"/>
                <w:tab w:val="left" w:pos="1620"/>
              </w:tabs>
              <w:spacing w:line="360" w:lineRule="auto"/>
              <w:jc w:val="center"/>
              <w:rPr>
                <w:rFonts w:ascii="宋体"/>
                <w:b/>
                <w:bCs/>
              </w:rPr>
            </w:pPr>
            <w:r w:rsidRPr="00FB7E7C">
              <w:rPr>
                <w:rFonts w:ascii="宋体" w:cs="Calibri" w:hint="eastAsia"/>
                <w:b/>
                <w:bCs/>
                <w:kern w:val="0"/>
                <w:sz w:val="20"/>
              </w:rPr>
              <w:t>稳压电源</w:t>
            </w:r>
          </w:p>
        </w:tc>
        <w:tc>
          <w:tcPr>
            <w:tcW w:w="4025" w:type="dxa"/>
            <w:vAlign w:val="center"/>
          </w:tcPr>
          <w:p w:rsidR="00000000" w:rsidRPr="00FB7E7C" w:rsidRDefault="00DC4466" w:rsidP="00FB7E7C">
            <w:pPr>
              <w:tabs>
                <w:tab w:val="left" w:pos="180"/>
                <w:tab w:val="left" w:pos="1620"/>
              </w:tabs>
              <w:spacing w:line="360" w:lineRule="auto"/>
              <w:jc w:val="left"/>
              <w:rPr>
                <w:rFonts w:ascii="宋体"/>
                <w:b/>
                <w:bCs/>
              </w:rPr>
            </w:pPr>
            <w:r w:rsidRPr="00FB7E7C">
              <w:rPr>
                <w:rFonts w:ascii="宋体" w:cs="Calibri" w:hint="eastAsia"/>
                <w:b/>
                <w:bCs/>
                <w:kern w:val="0"/>
                <w:sz w:val="20"/>
              </w:rPr>
              <w:t>功率≥50KW ;</w:t>
            </w:r>
            <w:r w:rsidR="00091DD2" w:rsidRPr="00FB7E7C">
              <w:rPr>
                <w:rFonts w:ascii="宋体" w:cs="Calibri" w:hint="eastAsia"/>
                <w:b/>
                <w:bCs/>
                <w:kern w:val="0"/>
                <w:sz w:val="20"/>
              </w:rPr>
              <w:t>支持三相</w:t>
            </w:r>
            <w:r w:rsidRPr="00FB7E7C">
              <w:rPr>
                <w:rFonts w:ascii="宋体" w:cs="Calibri" w:hint="eastAsia"/>
                <w:b/>
                <w:bCs/>
                <w:kern w:val="0"/>
                <w:sz w:val="20"/>
              </w:rPr>
              <w:t>全自动补偿</w:t>
            </w:r>
          </w:p>
          <w:p w:rsidR="00000000" w:rsidRPr="00FB7E7C" w:rsidRDefault="00673B3D" w:rsidP="00FB7E7C">
            <w:pPr>
              <w:tabs>
                <w:tab w:val="left" w:pos="180"/>
                <w:tab w:val="left" w:pos="1620"/>
              </w:tabs>
              <w:spacing w:line="360" w:lineRule="auto"/>
              <w:jc w:val="left"/>
              <w:rPr>
                <w:rFonts w:ascii="宋体"/>
                <w:b/>
                <w:bCs/>
              </w:rPr>
            </w:pPr>
            <w:r w:rsidRPr="00FB7E7C">
              <w:rPr>
                <w:rFonts w:ascii="宋体" w:cs="Calibri" w:hint="eastAsia"/>
                <w:b/>
                <w:bCs/>
                <w:kern w:val="0"/>
                <w:sz w:val="20"/>
              </w:rPr>
              <w:t>稳压精度：小于2%；应变时间:小于</w:t>
            </w:r>
            <w:r w:rsidR="004842A6" w:rsidRPr="00FB7E7C">
              <w:rPr>
                <w:rFonts w:ascii="宋体" w:cs="Calibri" w:hint="eastAsia"/>
                <w:b/>
                <w:bCs/>
                <w:kern w:val="0"/>
                <w:sz w:val="20"/>
              </w:rPr>
              <w:t>1.5</w:t>
            </w:r>
            <w:r w:rsidRPr="00FB7E7C">
              <w:rPr>
                <w:rFonts w:ascii="宋体" w:cs="Calibri" w:hint="eastAsia"/>
                <w:b/>
                <w:bCs/>
                <w:kern w:val="0"/>
                <w:sz w:val="20"/>
              </w:rPr>
              <w:t>秒；</w:t>
            </w:r>
            <w:r w:rsidR="00091DD2" w:rsidRPr="00FB7E7C">
              <w:rPr>
                <w:rFonts w:ascii="宋体" w:cs="Calibri" w:hint="eastAsia"/>
                <w:b/>
                <w:bCs/>
                <w:kern w:val="0"/>
                <w:sz w:val="20"/>
              </w:rPr>
              <w:t>输出电压:三相380V；</w:t>
            </w:r>
            <w:r w:rsidRPr="00FB7E7C">
              <w:rPr>
                <w:rFonts w:ascii="宋体" w:cs="Calibri" w:hint="eastAsia"/>
                <w:b/>
                <w:bCs/>
                <w:kern w:val="0"/>
                <w:sz w:val="20"/>
              </w:rPr>
              <w:t>输出容量：50KW；</w:t>
            </w:r>
            <w:r w:rsidR="00091DD2" w:rsidRPr="00FB7E7C">
              <w:rPr>
                <w:rFonts w:ascii="宋体" w:cs="Calibri" w:hint="eastAsia"/>
                <w:b/>
                <w:bCs/>
                <w:kern w:val="0"/>
                <w:sz w:val="20"/>
              </w:rPr>
              <w:t>频率:50Hz/60Hz；可在100%满负载条件下连续工作，并能承受瞬时的超负载</w:t>
            </w:r>
            <w:r w:rsidR="004842A6" w:rsidRPr="00FB7E7C">
              <w:rPr>
                <w:rFonts w:ascii="宋体" w:cs="Calibri" w:hint="eastAsia"/>
                <w:b/>
                <w:bCs/>
                <w:kern w:val="0"/>
                <w:sz w:val="20"/>
              </w:rPr>
              <w:t>；电压调节平稳无瞬间断电现象。</w:t>
            </w:r>
          </w:p>
          <w:p w:rsidR="00000000" w:rsidRPr="00FB7E7C" w:rsidRDefault="00FB7E7C" w:rsidP="00FB7E7C">
            <w:pPr>
              <w:tabs>
                <w:tab w:val="left" w:pos="180"/>
                <w:tab w:val="left" w:pos="1620"/>
              </w:tabs>
              <w:spacing w:line="360" w:lineRule="auto"/>
              <w:jc w:val="center"/>
              <w:rPr>
                <w:rFonts w:ascii="宋体"/>
                <w:b/>
                <w:bCs/>
              </w:rPr>
            </w:pPr>
          </w:p>
        </w:tc>
        <w:tc>
          <w:tcPr>
            <w:tcW w:w="1503" w:type="dxa"/>
            <w:vAlign w:val="center"/>
          </w:tcPr>
          <w:p w:rsidR="00000000" w:rsidRPr="00FB7E7C" w:rsidRDefault="00DC4466" w:rsidP="00FB7E7C">
            <w:pPr>
              <w:tabs>
                <w:tab w:val="left" w:pos="180"/>
                <w:tab w:val="left" w:pos="1620"/>
              </w:tabs>
              <w:spacing w:line="360" w:lineRule="auto"/>
              <w:jc w:val="center"/>
              <w:rPr>
                <w:rFonts w:ascii="宋体"/>
                <w:b/>
                <w:bCs/>
              </w:rPr>
            </w:pPr>
            <w:r w:rsidRPr="00FB7E7C">
              <w:rPr>
                <w:rFonts w:ascii="宋体" w:cs="Calibri" w:hint="eastAsia"/>
                <w:b/>
                <w:bCs/>
                <w:kern w:val="0"/>
                <w:sz w:val="20"/>
              </w:rPr>
              <w:t>1 台</w:t>
            </w:r>
          </w:p>
        </w:tc>
        <w:tc>
          <w:tcPr>
            <w:tcW w:w="2483" w:type="dxa"/>
          </w:tcPr>
          <w:p w:rsidR="00DC4466" w:rsidRPr="00FB7E7C" w:rsidRDefault="00DC4466" w:rsidP="00FB7E7C">
            <w:pPr>
              <w:tabs>
                <w:tab w:val="left" w:pos="180"/>
                <w:tab w:val="left" w:pos="1620"/>
              </w:tabs>
              <w:spacing w:line="360" w:lineRule="auto"/>
              <w:rPr>
                <w:rFonts w:ascii="宋体" w:cs="Calibri"/>
                <w:b/>
                <w:bCs/>
                <w:kern w:val="0"/>
                <w:sz w:val="20"/>
              </w:rPr>
            </w:pPr>
            <w:r w:rsidRPr="00FB7E7C">
              <w:rPr>
                <w:rFonts w:ascii="宋体" w:cs="Calibri" w:hint="eastAsia"/>
                <w:b/>
                <w:bCs/>
                <w:kern w:val="0"/>
                <w:sz w:val="20"/>
              </w:rPr>
              <w:t xml:space="preserve">需提供免费送货上门及安装调试服务, </w:t>
            </w:r>
            <w:r w:rsidR="005B5F82" w:rsidRPr="00FB7E7C">
              <w:rPr>
                <w:rFonts w:ascii="宋体" w:cs="Calibri" w:hint="eastAsia"/>
                <w:b/>
                <w:bCs/>
                <w:kern w:val="0"/>
                <w:sz w:val="20"/>
              </w:rPr>
              <w:t>3年以上质保</w:t>
            </w:r>
          </w:p>
          <w:p w:rsidR="005B5F82" w:rsidRPr="00FB7E7C" w:rsidRDefault="005B5F82" w:rsidP="00FB7E7C">
            <w:pPr>
              <w:tabs>
                <w:tab w:val="left" w:pos="180"/>
                <w:tab w:val="left" w:pos="1620"/>
              </w:tabs>
              <w:spacing w:line="360" w:lineRule="auto"/>
              <w:rPr>
                <w:rFonts w:ascii="宋体" w:cs="Calibri"/>
                <w:b/>
                <w:bCs/>
                <w:kern w:val="0"/>
                <w:sz w:val="20"/>
              </w:rPr>
            </w:pPr>
          </w:p>
        </w:tc>
      </w:tr>
    </w:tbl>
    <w:p w:rsidR="005F6B1A" w:rsidRPr="0091401F" w:rsidRDefault="005F6B1A">
      <w:pPr>
        <w:tabs>
          <w:tab w:val="left" w:pos="180"/>
          <w:tab w:val="left" w:pos="1620"/>
        </w:tabs>
        <w:spacing w:line="360" w:lineRule="auto"/>
        <w:rPr>
          <w:rFonts w:ascii="宋体"/>
          <w:b/>
          <w:bCs/>
        </w:rPr>
      </w:pPr>
    </w:p>
    <w:p w:rsidR="005F6B1A" w:rsidRPr="0091401F" w:rsidRDefault="005F6B1A">
      <w:pPr>
        <w:spacing w:line="360" w:lineRule="auto"/>
        <w:rPr>
          <w:rFonts w:ascii="仿宋" w:eastAsia="仿宋" w:hAnsi="仿宋" w:cs="仿宋"/>
          <w:b/>
          <w:bCs/>
        </w:rPr>
      </w:pPr>
      <w:r w:rsidRPr="0091401F">
        <w:rPr>
          <w:rFonts w:ascii="仿宋" w:eastAsia="仿宋" w:hAnsi="仿宋" w:cs="仿宋" w:hint="eastAsia"/>
          <w:b/>
          <w:bCs/>
        </w:rPr>
        <w:t>二</w:t>
      </w:r>
      <w:r w:rsidRPr="0091401F">
        <w:rPr>
          <w:rFonts w:ascii="仿宋" w:eastAsia="仿宋" w:hAnsi="仿宋" w:cs="仿宋"/>
          <w:b/>
          <w:bCs/>
        </w:rPr>
        <w:t>.</w:t>
      </w:r>
      <w:r w:rsidRPr="0091401F">
        <w:rPr>
          <w:rFonts w:ascii="仿宋" w:eastAsia="仿宋" w:hAnsi="仿宋" w:cs="仿宋" w:hint="eastAsia"/>
          <w:b/>
          <w:bCs/>
        </w:rPr>
        <w:t>基本要求</w:t>
      </w:r>
      <w:r w:rsidRPr="0091401F">
        <w:rPr>
          <w:rFonts w:ascii="仿宋" w:eastAsia="仿宋" w:hAnsi="仿宋" w:cs="仿宋"/>
          <w:b/>
          <w:bCs/>
        </w:rPr>
        <w:t>:</w:t>
      </w:r>
    </w:p>
    <w:p w:rsidR="005F6B1A" w:rsidRPr="0091401F" w:rsidRDefault="005F6B1A">
      <w:pPr>
        <w:spacing w:line="360" w:lineRule="auto"/>
        <w:ind w:right="-20"/>
        <w:rPr>
          <w:rFonts w:ascii="仿宋" w:eastAsia="仿宋" w:hAnsi="仿宋"/>
          <w:kern w:val="28"/>
        </w:rPr>
      </w:pPr>
      <w:r w:rsidRPr="0091401F">
        <w:rPr>
          <w:rFonts w:ascii="仿宋" w:eastAsia="仿宋" w:hAnsi="仿宋" w:cs="仿宋" w:hint="eastAsia"/>
          <w:w w:val="99"/>
        </w:rPr>
        <w:t>（</w:t>
      </w:r>
      <w:r w:rsidRPr="0091401F">
        <w:rPr>
          <w:rFonts w:ascii="仿宋" w:eastAsia="仿宋" w:hAnsi="仿宋" w:cs="仿宋"/>
          <w:kern w:val="28"/>
        </w:rPr>
        <w:t>1</w:t>
      </w:r>
      <w:r w:rsidRPr="0091401F">
        <w:rPr>
          <w:rFonts w:ascii="仿宋" w:eastAsia="仿宋" w:hAnsi="仿宋" w:cs="仿宋" w:hint="eastAsia"/>
          <w:kern w:val="28"/>
        </w:rPr>
        <w:t>）投标人必须承诺提供厂商原装、全新的、符合用户提出的有关质量标准的货物。</w:t>
      </w:r>
    </w:p>
    <w:p w:rsidR="005F6B1A" w:rsidRPr="0091401F" w:rsidRDefault="005F6B1A">
      <w:pPr>
        <w:spacing w:line="360" w:lineRule="auto"/>
        <w:ind w:right="-20"/>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2</w:t>
      </w:r>
      <w:r w:rsidRPr="0091401F">
        <w:rPr>
          <w:rFonts w:ascii="仿宋" w:eastAsia="仿宋" w:hAnsi="仿宋" w:cs="仿宋" w:hint="eastAsia"/>
          <w:kern w:val="28"/>
        </w:rPr>
        <w:t>）</w:t>
      </w:r>
      <w:r w:rsidRPr="0091401F">
        <w:rPr>
          <w:rFonts w:ascii="仿宋" w:eastAsia="仿宋" w:hAnsi="仿宋" w:cs="仿宋"/>
          <w:kern w:val="28"/>
        </w:rPr>
        <w:t xml:space="preserve"> </w:t>
      </w:r>
      <w:r w:rsidRPr="0091401F">
        <w:rPr>
          <w:rFonts w:ascii="仿宋" w:eastAsia="仿宋" w:hAnsi="仿宋" w:cs="仿宋" w:hint="eastAsia"/>
          <w:kern w:val="28"/>
        </w:rPr>
        <w:t>所有货物在开箱检验时必须完好，无破损，配置与装箱单相符。货物外观清洁。数量、质量及性能不低于本需求书中提出的要求。</w:t>
      </w:r>
    </w:p>
    <w:p w:rsidR="005F6B1A" w:rsidRPr="0091401F" w:rsidRDefault="005F6B1A">
      <w:pPr>
        <w:spacing w:line="360" w:lineRule="auto"/>
        <w:ind w:right="-20"/>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3</w:t>
      </w:r>
      <w:r w:rsidRPr="0091401F">
        <w:rPr>
          <w:rFonts w:ascii="仿宋" w:eastAsia="仿宋" w:hAnsi="仿宋" w:cs="仿宋" w:hint="eastAsia"/>
          <w:kern w:val="28"/>
        </w:rPr>
        <w:t>）对于影响货物正常工作的必要组成部分，无论在技术规范中指出与否，投标人都应提供并在投标文件中明确列出。</w:t>
      </w:r>
    </w:p>
    <w:p w:rsidR="005F6B1A" w:rsidRPr="0091401F" w:rsidRDefault="005F6B1A">
      <w:pPr>
        <w:spacing w:line="360" w:lineRule="auto"/>
        <w:ind w:right="-20"/>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4</w:t>
      </w:r>
      <w:r w:rsidRPr="0091401F">
        <w:rPr>
          <w:rFonts w:ascii="仿宋" w:eastAsia="仿宋" w:hAnsi="仿宋" w:cs="仿宋" w:hint="eastAsia"/>
          <w:kern w:val="28"/>
        </w:rPr>
        <w:t>）</w:t>
      </w:r>
      <w:r w:rsidRPr="0091401F">
        <w:rPr>
          <w:rFonts w:ascii="仿宋" w:eastAsia="仿宋" w:hAnsi="仿宋" w:cs="仿宋"/>
          <w:kern w:val="28"/>
        </w:rPr>
        <w:t xml:space="preserve"> </w:t>
      </w:r>
      <w:r w:rsidRPr="0091401F">
        <w:rPr>
          <w:rFonts w:ascii="仿宋" w:eastAsia="仿宋" w:hAnsi="仿宋" w:cs="仿宋" w:hint="eastAsia"/>
          <w:kern w:val="28"/>
        </w:rPr>
        <w:t>投标人在实际供货时，若被发现提供的货物未能达到招标文件和投标文件中的有关要求，将按有关法规进行处罚，买方将有权单方面中止合同的执行</w:t>
      </w:r>
      <w:r w:rsidRPr="0091401F">
        <w:rPr>
          <w:rFonts w:ascii="仿宋" w:eastAsia="仿宋" w:hAnsi="仿宋" w:cs="仿宋"/>
          <w:kern w:val="28"/>
        </w:rPr>
        <w:t>,</w:t>
      </w:r>
      <w:r w:rsidRPr="0091401F">
        <w:rPr>
          <w:rFonts w:ascii="仿宋" w:eastAsia="仿宋" w:hAnsi="仿宋" w:cs="仿宋" w:hint="eastAsia"/>
          <w:kern w:val="28"/>
        </w:rPr>
        <w:t>并追究因中标方所提供的未达到所承诺准确率产品而产生的所有损失和责任。</w:t>
      </w:r>
    </w:p>
    <w:p w:rsidR="005F6B1A" w:rsidRPr="0091401F" w:rsidRDefault="005F6B1A">
      <w:pPr>
        <w:spacing w:line="360" w:lineRule="auto"/>
        <w:ind w:right="-20"/>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5</w:t>
      </w:r>
      <w:r w:rsidRPr="0091401F">
        <w:rPr>
          <w:rFonts w:ascii="仿宋" w:eastAsia="仿宋" w:hAnsi="仿宋" w:cs="仿宋" w:hint="eastAsia"/>
          <w:kern w:val="28"/>
        </w:rPr>
        <w:t>）由中标人负责按国家相关标准进行货物包装，设备的包装均应有良好的防湿、防锈、防潮、防雨、</w:t>
      </w:r>
      <w:r w:rsidRPr="0091401F">
        <w:rPr>
          <w:rFonts w:ascii="仿宋" w:eastAsia="仿宋" w:hAnsi="仿宋" w:cs="仿宋"/>
          <w:kern w:val="28"/>
        </w:rPr>
        <w:t xml:space="preserve"> </w:t>
      </w:r>
      <w:r w:rsidRPr="0091401F">
        <w:rPr>
          <w:rFonts w:ascii="仿宋" w:eastAsia="仿宋" w:hAnsi="仿宋" w:cs="仿宋" w:hint="eastAsia"/>
          <w:kern w:val="28"/>
        </w:rPr>
        <w:t>防腐及防碰撞的措施，并适宜当地的气候条件。凡由于包装不良造成的损失和由此产生的费用均由中标人承担。</w:t>
      </w:r>
    </w:p>
    <w:p w:rsidR="005F6B1A" w:rsidRPr="0091401F" w:rsidRDefault="005F6B1A">
      <w:pPr>
        <w:spacing w:line="360" w:lineRule="auto"/>
        <w:ind w:right="-20"/>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6</w:t>
      </w:r>
      <w:r w:rsidRPr="0091401F">
        <w:rPr>
          <w:rFonts w:ascii="仿宋" w:eastAsia="仿宋" w:hAnsi="仿宋" w:cs="仿宋" w:hint="eastAsia"/>
          <w:kern w:val="28"/>
        </w:rPr>
        <w:t>）因产品的质量问题发生争议，由广东省或韶关市质检部门进行质量鉴定。采购人与中标人认为有需要，可以共同提出或分别提出质量鉴定，广东省质检部门与韶关市质检部门的鉴定结论不一致的，以广东省质检部门的鉴定结论为准。产品符合质量标准的，鉴定费由采购人承担；产品不符合质量标准的，鉴定费由中标人承担。</w:t>
      </w:r>
    </w:p>
    <w:p w:rsidR="005F6B1A" w:rsidRPr="0091401F" w:rsidRDefault="005F6B1A">
      <w:pPr>
        <w:spacing w:line="360" w:lineRule="auto"/>
        <w:ind w:right="-20"/>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7</w:t>
      </w:r>
      <w:r w:rsidRPr="0091401F">
        <w:rPr>
          <w:rFonts w:ascii="仿宋" w:eastAsia="仿宋" w:hAnsi="仿宋" w:cs="仿宋" w:hint="eastAsia"/>
          <w:kern w:val="28"/>
        </w:rPr>
        <w:t>）投标人保证提供的货物不侵犯任何第三方的专利、商标或版权。否则，投标人须承担对第三方的专利或版权的侵权责任并承担因此而发生的所有费用。</w:t>
      </w:r>
    </w:p>
    <w:p w:rsidR="005F6B1A" w:rsidRPr="0091401F" w:rsidRDefault="005F6B1A">
      <w:pPr>
        <w:spacing w:line="360" w:lineRule="auto"/>
        <w:rPr>
          <w:rFonts w:ascii="仿宋" w:eastAsia="仿宋" w:hAnsi="仿宋"/>
          <w:kern w:val="28"/>
        </w:rPr>
      </w:pPr>
    </w:p>
    <w:p w:rsidR="005F6B1A" w:rsidRPr="0091401F" w:rsidRDefault="005F6B1A">
      <w:pPr>
        <w:spacing w:line="360" w:lineRule="auto"/>
        <w:rPr>
          <w:rFonts w:ascii="仿宋" w:eastAsia="仿宋" w:hAnsi="仿宋" w:cs="仿宋"/>
          <w:b/>
          <w:bCs/>
          <w:kern w:val="28"/>
        </w:rPr>
      </w:pPr>
      <w:r w:rsidRPr="0091401F">
        <w:rPr>
          <w:rFonts w:ascii="仿宋" w:eastAsia="仿宋" w:hAnsi="仿宋" w:cs="仿宋" w:hint="eastAsia"/>
          <w:b/>
          <w:bCs/>
          <w:kern w:val="28"/>
        </w:rPr>
        <w:t>三</w:t>
      </w:r>
      <w:r w:rsidRPr="0091401F">
        <w:rPr>
          <w:rFonts w:ascii="仿宋" w:eastAsia="仿宋" w:hAnsi="仿宋" w:cs="仿宋"/>
          <w:b/>
          <w:bCs/>
          <w:kern w:val="28"/>
        </w:rPr>
        <w:t>.</w:t>
      </w:r>
      <w:r w:rsidRPr="0091401F">
        <w:rPr>
          <w:rFonts w:ascii="仿宋" w:eastAsia="仿宋" w:hAnsi="仿宋" w:cs="仿宋" w:hint="eastAsia"/>
          <w:b/>
          <w:bCs/>
          <w:kern w:val="28"/>
        </w:rPr>
        <w:t>服务要求</w:t>
      </w:r>
      <w:r w:rsidRPr="0091401F">
        <w:rPr>
          <w:rFonts w:ascii="仿宋" w:eastAsia="仿宋" w:hAnsi="仿宋" w:cs="仿宋"/>
          <w:b/>
          <w:bCs/>
          <w:kern w:val="28"/>
        </w:rPr>
        <w:t>:</w:t>
      </w:r>
    </w:p>
    <w:p w:rsidR="005F6B1A" w:rsidRPr="0091401F" w:rsidRDefault="005F6B1A" w:rsidP="00F33DEA">
      <w:pPr>
        <w:spacing w:line="360" w:lineRule="auto"/>
        <w:ind w:right="-20" w:firstLineChars="199" w:firstLine="418"/>
        <w:rPr>
          <w:rFonts w:ascii="仿宋" w:eastAsia="仿宋" w:hAnsi="仿宋"/>
          <w:kern w:val="28"/>
        </w:rPr>
      </w:pPr>
      <w:r w:rsidRPr="0091401F">
        <w:rPr>
          <w:rFonts w:ascii="仿宋" w:eastAsia="仿宋" w:hAnsi="仿宋" w:cs="仿宋" w:hint="eastAsia"/>
          <w:kern w:val="28"/>
        </w:rPr>
        <w:t>本项目投标总价须包括了货物的设计、制造、包装、仓储、运输、保险、安装调试、验收以及培训、技术服务（包括技术资料、图纸的提供）、质量保证期保障服务、各项税费等的全部费用。</w:t>
      </w:r>
    </w:p>
    <w:p w:rsidR="005F6B1A" w:rsidRPr="0091401F" w:rsidRDefault="005F6B1A">
      <w:pPr>
        <w:spacing w:line="360" w:lineRule="auto"/>
        <w:rPr>
          <w:rFonts w:ascii="仿宋" w:eastAsia="仿宋" w:hAnsi="仿宋"/>
          <w:b/>
          <w:bCs/>
          <w:kern w:val="28"/>
        </w:rPr>
      </w:pPr>
      <w:r w:rsidRPr="0091401F">
        <w:rPr>
          <w:rFonts w:ascii="仿宋" w:eastAsia="仿宋" w:hAnsi="仿宋" w:cs="仿宋" w:hint="eastAsia"/>
          <w:b/>
          <w:bCs/>
          <w:kern w:val="28"/>
        </w:rPr>
        <w:t>四、采购项目商务要求</w:t>
      </w:r>
    </w:p>
    <w:p w:rsidR="005F6B1A" w:rsidRPr="0091401F" w:rsidRDefault="005F6B1A">
      <w:pPr>
        <w:spacing w:line="360" w:lineRule="auto"/>
        <w:rPr>
          <w:rFonts w:ascii="仿宋" w:eastAsia="仿宋" w:hAnsi="仿宋"/>
          <w:b/>
          <w:bCs/>
          <w:kern w:val="28"/>
        </w:rPr>
      </w:pPr>
      <w:r w:rsidRPr="0091401F">
        <w:rPr>
          <w:rFonts w:ascii="仿宋" w:eastAsia="仿宋" w:hAnsi="仿宋" w:cs="仿宋"/>
          <w:b/>
          <w:bCs/>
          <w:kern w:val="28"/>
        </w:rPr>
        <w:t>1.</w:t>
      </w:r>
      <w:r w:rsidRPr="0091401F">
        <w:rPr>
          <w:rFonts w:ascii="仿宋" w:eastAsia="仿宋" w:hAnsi="仿宋" w:cs="仿宋" w:hint="eastAsia"/>
          <w:b/>
          <w:bCs/>
          <w:kern w:val="28"/>
        </w:rPr>
        <w:t>供货要求：</w:t>
      </w:r>
    </w:p>
    <w:p w:rsidR="005F6B1A" w:rsidRPr="0091401F" w:rsidRDefault="005F6B1A">
      <w:pPr>
        <w:spacing w:line="360" w:lineRule="auto"/>
        <w:ind w:right="-20"/>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1</w:t>
      </w:r>
      <w:r w:rsidRPr="0091401F">
        <w:rPr>
          <w:rFonts w:ascii="仿宋" w:eastAsia="仿宋" w:hAnsi="仿宋" w:cs="仿宋" w:hint="eastAsia"/>
          <w:kern w:val="28"/>
        </w:rPr>
        <w:t>）投标人必须向采购人提供本项目采购的所有硬件的安装和维护服务的全部内容。若本项目采购的设备产品等方面的配置或要求中出现不合理或不完整的问题时，投标人有责任和义务在投标文件中提出补充修改方案并征得采购人同意后付诸实施。</w:t>
      </w:r>
    </w:p>
    <w:p w:rsidR="005F6B1A" w:rsidRPr="0091401F" w:rsidRDefault="005F6B1A">
      <w:pPr>
        <w:spacing w:line="360" w:lineRule="auto"/>
        <w:ind w:right="-20"/>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2</w:t>
      </w:r>
      <w:r w:rsidRPr="0091401F">
        <w:rPr>
          <w:rFonts w:ascii="仿宋" w:eastAsia="仿宋" w:hAnsi="仿宋" w:cs="仿宋" w:hint="eastAsia"/>
          <w:kern w:val="28"/>
        </w:rPr>
        <w:t>）货物的包装和发运必须符合货物特性要求。为了保证货物在长途运输和装卸过程中的安全，货物包装应符合国家或行业标准规定。由于包装不善导致货物锈蚀、失缺或损坏，由供货商承担一切责任。</w:t>
      </w:r>
    </w:p>
    <w:p w:rsidR="005F6B1A" w:rsidRPr="0091401F" w:rsidRDefault="00CB7F29">
      <w:pPr>
        <w:spacing w:line="360" w:lineRule="auto"/>
        <w:rPr>
          <w:rFonts w:ascii="仿宋" w:eastAsia="仿宋" w:hAnsi="仿宋"/>
          <w:kern w:val="28"/>
        </w:rPr>
      </w:pPr>
      <w:r>
        <w:rPr>
          <w:rFonts w:ascii="仿宋" w:eastAsia="仿宋" w:hAnsi="仿宋" w:cs="仿宋" w:hint="eastAsia"/>
          <w:b/>
          <w:bCs/>
          <w:kern w:val="28"/>
        </w:rPr>
        <w:t>2</w:t>
      </w:r>
      <w:r w:rsidR="005F6B1A" w:rsidRPr="0091401F">
        <w:rPr>
          <w:rFonts w:ascii="仿宋" w:eastAsia="仿宋" w:hAnsi="仿宋" w:cs="仿宋"/>
          <w:b/>
          <w:bCs/>
          <w:kern w:val="28"/>
        </w:rPr>
        <w:t>.</w:t>
      </w:r>
      <w:r w:rsidR="005F6B1A" w:rsidRPr="0091401F">
        <w:rPr>
          <w:rFonts w:ascii="仿宋" w:eastAsia="仿宋" w:hAnsi="仿宋" w:cs="仿宋" w:hint="eastAsia"/>
          <w:b/>
          <w:bCs/>
          <w:kern w:val="28"/>
        </w:rPr>
        <w:t>项目预算</w:t>
      </w:r>
      <w:r w:rsidR="005F6B1A" w:rsidRPr="0091401F">
        <w:rPr>
          <w:rFonts w:ascii="仿宋" w:eastAsia="仿宋" w:hAnsi="仿宋" w:cs="仿宋" w:hint="eastAsia"/>
          <w:kern w:val="28"/>
        </w:rPr>
        <w:t>：</w:t>
      </w:r>
    </w:p>
    <w:p w:rsidR="005F6B1A" w:rsidRPr="0091401F" w:rsidRDefault="005F6B1A">
      <w:pPr>
        <w:spacing w:line="360" w:lineRule="auto"/>
        <w:rPr>
          <w:rFonts w:ascii="仿宋" w:eastAsia="仿宋" w:hAnsi="仿宋"/>
          <w:kern w:val="28"/>
        </w:rPr>
      </w:pPr>
      <w:r w:rsidRPr="0091401F">
        <w:rPr>
          <w:rFonts w:ascii="仿宋" w:eastAsia="仿宋" w:hAnsi="仿宋" w:cs="仿宋"/>
          <w:kern w:val="28"/>
        </w:rPr>
        <w:lastRenderedPageBreak/>
        <w:t xml:space="preserve">    </w:t>
      </w:r>
      <w:r w:rsidR="00B27DFD" w:rsidRPr="0091401F">
        <w:rPr>
          <w:rFonts w:ascii="仿宋" w:eastAsia="仿宋" w:hAnsi="仿宋" w:cs="仿宋" w:hint="eastAsia"/>
          <w:kern w:val="28"/>
        </w:rPr>
        <w:t>本项目总预算人民币</w:t>
      </w:r>
      <w:r w:rsidR="00B27DFD">
        <w:rPr>
          <w:rFonts w:ascii="仿宋" w:eastAsia="仿宋" w:hAnsi="仿宋" w:cs="仿宋" w:hint="eastAsia"/>
          <w:kern w:val="28"/>
        </w:rPr>
        <w:t>叁万六千元整</w:t>
      </w:r>
      <w:r w:rsidRPr="0091401F">
        <w:rPr>
          <w:rFonts w:ascii="仿宋" w:eastAsia="仿宋" w:hAnsi="仿宋" w:cs="仿宋" w:hint="eastAsia"/>
          <w:kern w:val="28"/>
        </w:rPr>
        <w:t>，全部属于学院资金支持，投标方不得高于预算资金。投标人应对项目内所有的招标内容进行投标，不允许只对部分内容进行投标。</w:t>
      </w:r>
    </w:p>
    <w:p w:rsidR="005F6B1A" w:rsidRPr="0091401F" w:rsidRDefault="00CB7F29">
      <w:pPr>
        <w:spacing w:line="360" w:lineRule="auto"/>
        <w:rPr>
          <w:rFonts w:ascii="仿宋" w:eastAsia="仿宋" w:hAnsi="仿宋"/>
          <w:kern w:val="28"/>
        </w:rPr>
      </w:pPr>
      <w:r>
        <w:rPr>
          <w:rFonts w:ascii="仿宋" w:eastAsia="仿宋" w:hAnsi="仿宋" w:cs="仿宋" w:hint="eastAsia"/>
          <w:b/>
          <w:bCs/>
          <w:kern w:val="28"/>
        </w:rPr>
        <w:t>3</w:t>
      </w:r>
      <w:r w:rsidR="005F6B1A" w:rsidRPr="0091401F">
        <w:rPr>
          <w:rFonts w:ascii="仿宋" w:eastAsia="仿宋" w:hAnsi="仿宋" w:cs="仿宋"/>
          <w:b/>
          <w:bCs/>
          <w:kern w:val="28"/>
        </w:rPr>
        <w:t>.</w:t>
      </w:r>
      <w:r w:rsidR="005F6B1A" w:rsidRPr="0091401F">
        <w:rPr>
          <w:rFonts w:ascii="仿宋" w:eastAsia="仿宋" w:hAnsi="仿宋" w:cs="仿宋" w:hint="eastAsia"/>
          <w:b/>
          <w:bCs/>
          <w:kern w:val="28"/>
        </w:rPr>
        <w:t>报价要求</w:t>
      </w:r>
      <w:r w:rsidR="005F6B1A" w:rsidRPr="0091401F">
        <w:rPr>
          <w:rFonts w:ascii="仿宋" w:eastAsia="仿宋" w:hAnsi="仿宋" w:cs="仿宋" w:hint="eastAsia"/>
          <w:kern w:val="28"/>
        </w:rPr>
        <w:t>：</w:t>
      </w:r>
    </w:p>
    <w:p w:rsidR="005F6B1A" w:rsidRPr="0091401F" w:rsidRDefault="005F6B1A">
      <w:pPr>
        <w:spacing w:line="360" w:lineRule="auto"/>
        <w:rPr>
          <w:rFonts w:ascii="仿宋" w:eastAsia="仿宋" w:hAnsi="仿宋"/>
          <w:kern w:val="28"/>
        </w:rPr>
      </w:pPr>
      <w:r w:rsidRPr="0091401F">
        <w:rPr>
          <w:rFonts w:ascii="仿宋" w:eastAsia="仿宋" w:hAnsi="仿宋" w:cs="仿宋"/>
          <w:kern w:val="28"/>
        </w:rPr>
        <w:t xml:space="preserve">    </w:t>
      </w:r>
      <w:r w:rsidRPr="0091401F">
        <w:rPr>
          <w:rFonts w:ascii="仿宋" w:eastAsia="仿宋" w:hAnsi="仿宋" w:cs="仿宋" w:hint="eastAsia"/>
          <w:kern w:val="28"/>
        </w:rPr>
        <w:t>本项目投标总价须包括了货物的设计、制造、包装、仓储、运输、保险、安装调试、验收以及培训、技术服务（包括技术资料、图纸的提供）、质量保证期保障服务、各项税费等的全部费用。所有价格均应以人民币报价，金额单位为元。</w:t>
      </w:r>
      <w:r w:rsidR="00B27DFD">
        <w:rPr>
          <w:rFonts w:ascii="仿宋" w:eastAsia="仿宋" w:hAnsi="仿宋" w:cs="仿宋" w:hint="eastAsia"/>
          <w:kern w:val="28"/>
        </w:rPr>
        <w:t>其中</w:t>
      </w:r>
      <w:r w:rsidR="004057C6">
        <w:rPr>
          <w:rFonts w:ascii="仿宋" w:eastAsia="仿宋" w:hAnsi="仿宋" w:cs="仿宋" w:hint="eastAsia"/>
          <w:kern w:val="28"/>
        </w:rPr>
        <w:t>包</w:t>
      </w:r>
      <w:r w:rsidR="00B27DFD">
        <w:rPr>
          <w:rFonts w:ascii="仿宋" w:eastAsia="仿宋" w:hAnsi="仿宋" w:cs="仿宋" w:hint="eastAsia"/>
          <w:kern w:val="28"/>
        </w:rPr>
        <w:t>含</w:t>
      </w:r>
      <w:r w:rsidR="004057C6">
        <w:rPr>
          <w:rFonts w:ascii="仿宋" w:eastAsia="仿宋" w:hAnsi="仿宋" w:cs="仿宋" w:hint="eastAsia"/>
          <w:kern w:val="28"/>
        </w:rPr>
        <w:t>（以下相关费用需含于总报价内，过后不收取任何该项相关费用）</w:t>
      </w:r>
      <w:r w:rsidR="00B27DFD">
        <w:rPr>
          <w:rFonts w:ascii="仿宋" w:eastAsia="仿宋" w:hAnsi="仿宋" w:cs="仿宋" w:hint="eastAsia"/>
          <w:kern w:val="28"/>
        </w:rPr>
        <w:t>：</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1</w:t>
      </w:r>
      <w:r w:rsidRPr="0091401F">
        <w:rPr>
          <w:rFonts w:ascii="仿宋" w:eastAsia="仿宋" w:hAnsi="仿宋" w:cs="仿宋" w:hint="eastAsia"/>
          <w:kern w:val="28"/>
        </w:rPr>
        <w:t>）货物及零配件的购置和安装、运输保险、装卸、培训辅导、质保期售后服务、全额含税发票、雇员费用、合同实施过程中应预见和不可预见费用等。</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2</w:t>
      </w:r>
      <w:r w:rsidRPr="0091401F">
        <w:rPr>
          <w:rFonts w:ascii="仿宋" w:eastAsia="仿宋" w:hAnsi="仿宋" w:cs="仿宋" w:hint="eastAsia"/>
          <w:kern w:val="28"/>
        </w:rPr>
        <w:t>）招标范围内所有设备及配件费；</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3</w:t>
      </w:r>
      <w:r w:rsidRPr="0091401F">
        <w:rPr>
          <w:rFonts w:ascii="仿宋" w:eastAsia="仿宋" w:hAnsi="仿宋" w:cs="仿宋" w:hint="eastAsia"/>
          <w:kern w:val="28"/>
        </w:rPr>
        <w:t>）安装中的相关费用（包括安装过程中损耗、额外材料、设计费等）；</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4</w:t>
      </w:r>
      <w:r w:rsidRPr="0091401F">
        <w:rPr>
          <w:rFonts w:ascii="仿宋" w:eastAsia="仿宋" w:hAnsi="仿宋" w:cs="仿宋" w:hint="eastAsia"/>
          <w:kern w:val="28"/>
        </w:rPr>
        <w:t>）人员培训和售后服务的相关费用。</w:t>
      </w:r>
    </w:p>
    <w:p w:rsidR="005F6B1A" w:rsidRPr="0091401F" w:rsidRDefault="00CB7F29">
      <w:pPr>
        <w:spacing w:line="327" w:lineRule="auto"/>
        <w:ind w:right="20"/>
        <w:rPr>
          <w:rFonts w:ascii="仿宋" w:eastAsia="仿宋" w:hAnsi="仿宋" w:cs="仿宋"/>
          <w:b/>
          <w:bCs/>
          <w:kern w:val="28"/>
        </w:rPr>
      </w:pPr>
      <w:r>
        <w:rPr>
          <w:rFonts w:ascii="仿宋" w:eastAsia="仿宋" w:hAnsi="仿宋" w:cs="仿宋" w:hint="eastAsia"/>
          <w:b/>
          <w:bCs/>
          <w:kern w:val="28"/>
        </w:rPr>
        <w:t>4</w:t>
      </w:r>
      <w:r w:rsidR="005F6B1A" w:rsidRPr="0091401F">
        <w:rPr>
          <w:rFonts w:ascii="仿宋" w:eastAsia="仿宋" w:hAnsi="仿宋" w:cs="仿宋"/>
          <w:b/>
          <w:bCs/>
          <w:kern w:val="28"/>
        </w:rPr>
        <w:t>.</w:t>
      </w:r>
      <w:r w:rsidR="005F6B1A" w:rsidRPr="0091401F">
        <w:rPr>
          <w:rFonts w:ascii="仿宋" w:eastAsia="仿宋" w:hAnsi="仿宋" w:cs="仿宋" w:hint="eastAsia"/>
          <w:b/>
          <w:bCs/>
          <w:kern w:val="28"/>
        </w:rPr>
        <w:t>完工期：</w:t>
      </w:r>
      <w:r w:rsidR="005F6B1A" w:rsidRPr="0091401F">
        <w:rPr>
          <w:rFonts w:ascii="仿宋" w:eastAsia="仿宋" w:hAnsi="仿宋" w:cs="仿宋"/>
          <w:b/>
          <w:bCs/>
          <w:kern w:val="28"/>
        </w:rPr>
        <w:t xml:space="preserve"> </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1</w:t>
      </w:r>
      <w:r w:rsidRPr="0091401F">
        <w:rPr>
          <w:rFonts w:ascii="仿宋" w:eastAsia="仿宋" w:hAnsi="仿宋" w:cs="仿宋" w:hint="eastAsia"/>
          <w:kern w:val="28"/>
        </w:rPr>
        <w:t>）合同生效后</w:t>
      </w:r>
      <w:r w:rsidR="004057C6">
        <w:rPr>
          <w:rFonts w:ascii="仿宋" w:eastAsia="仿宋" w:hAnsi="仿宋" w:cs="仿宋" w:hint="eastAsia"/>
          <w:kern w:val="28"/>
        </w:rPr>
        <w:t>10个工作日</w:t>
      </w:r>
      <w:r w:rsidRPr="0091401F">
        <w:rPr>
          <w:rFonts w:ascii="仿宋" w:eastAsia="仿宋" w:hAnsi="仿宋" w:cs="仿宋" w:hint="eastAsia"/>
          <w:kern w:val="28"/>
        </w:rPr>
        <w:t>内完成交货、安装、调试、验收并交付使用。除双方对推迟工期书面达成一致外，中标人必须在规定的工期内完工。</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2</w:t>
      </w:r>
      <w:r w:rsidRPr="0091401F">
        <w:rPr>
          <w:rFonts w:ascii="仿宋" w:eastAsia="仿宋" w:hAnsi="仿宋" w:cs="仿宋" w:hint="eastAsia"/>
          <w:kern w:val="28"/>
        </w:rPr>
        <w:t>）交货地点：用户指定地点。</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3</w:t>
      </w:r>
      <w:r w:rsidRPr="0091401F">
        <w:rPr>
          <w:rFonts w:ascii="仿宋" w:eastAsia="仿宋" w:hAnsi="仿宋" w:cs="仿宋" w:hint="eastAsia"/>
          <w:kern w:val="28"/>
        </w:rPr>
        <w:t>）投标人必须按工程进度安排计划，派出适当的技术人员到安装现场负责免费安装和调试工作。</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4</w:t>
      </w:r>
      <w:r w:rsidRPr="0091401F">
        <w:rPr>
          <w:rFonts w:ascii="仿宋" w:eastAsia="仿宋" w:hAnsi="仿宋" w:cs="仿宋" w:hint="eastAsia"/>
          <w:kern w:val="28"/>
        </w:rPr>
        <w:t>）在安装施工期间，严格遵守用户方的有关制度，安装施工期间做到安全施工，不损坏用户方的设备设施，否则原价赔偿。</w:t>
      </w:r>
    </w:p>
    <w:p w:rsidR="005F6B1A" w:rsidRPr="0091401F" w:rsidRDefault="00CB7F29">
      <w:pPr>
        <w:spacing w:line="327" w:lineRule="auto"/>
        <w:ind w:right="80"/>
        <w:rPr>
          <w:rFonts w:ascii="仿宋" w:eastAsia="仿宋" w:hAnsi="仿宋" w:cs="仿宋"/>
          <w:kern w:val="28"/>
        </w:rPr>
      </w:pPr>
      <w:r>
        <w:rPr>
          <w:rFonts w:ascii="仿宋" w:eastAsia="仿宋" w:hAnsi="仿宋" w:cs="仿宋" w:hint="eastAsia"/>
          <w:b/>
          <w:bCs/>
          <w:kern w:val="28"/>
        </w:rPr>
        <w:t>5</w:t>
      </w:r>
      <w:r w:rsidR="005F6B1A" w:rsidRPr="0091401F">
        <w:rPr>
          <w:rFonts w:ascii="仿宋" w:eastAsia="仿宋" w:hAnsi="仿宋" w:cs="仿宋"/>
          <w:b/>
          <w:bCs/>
          <w:kern w:val="28"/>
        </w:rPr>
        <w:t>.</w:t>
      </w:r>
      <w:r w:rsidR="005F6B1A" w:rsidRPr="0091401F">
        <w:rPr>
          <w:rFonts w:ascii="仿宋" w:eastAsia="仿宋" w:hAnsi="仿宋" w:cs="仿宋" w:hint="eastAsia"/>
          <w:b/>
          <w:bCs/>
          <w:kern w:val="28"/>
        </w:rPr>
        <w:t>质保期（服务期）</w:t>
      </w:r>
      <w:r w:rsidR="005F6B1A" w:rsidRPr="0091401F">
        <w:rPr>
          <w:rFonts w:ascii="仿宋" w:eastAsia="仿宋" w:hAnsi="仿宋" w:cs="仿宋" w:hint="eastAsia"/>
          <w:kern w:val="28"/>
        </w:rPr>
        <w:t>：</w:t>
      </w:r>
      <w:r w:rsidR="005F6B1A" w:rsidRPr="0091401F">
        <w:rPr>
          <w:rFonts w:ascii="仿宋" w:eastAsia="仿宋" w:hAnsi="仿宋" w:cs="仿宋"/>
          <w:kern w:val="28"/>
        </w:rPr>
        <w:t xml:space="preserve"> </w:t>
      </w:r>
    </w:p>
    <w:p w:rsidR="005F6B1A" w:rsidRPr="0091401F" w:rsidRDefault="005F6B1A">
      <w:pPr>
        <w:spacing w:line="360" w:lineRule="auto"/>
        <w:rPr>
          <w:rFonts w:ascii="仿宋" w:eastAsia="仿宋" w:hAnsi="仿宋"/>
          <w:kern w:val="28"/>
        </w:rPr>
      </w:pPr>
      <w:r w:rsidRPr="0091401F">
        <w:rPr>
          <w:rFonts w:ascii="仿宋" w:eastAsia="仿宋" w:hAnsi="仿宋" w:cs="仿宋"/>
          <w:kern w:val="28"/>
        </w:rPr>
        <w:t xml:space="preserve">    </w:t>
      </w:r>
      <w:r w:rsidRPr="0091401F">
        <w:rPr>
          <w:rFonts w:ascii="仿宋" w:eastAsia="仿宋" w:hAnsi="仿宋" w:cs="仿宋" w:hint="eastAsia"/>
          <w:kern w:val="28"/>
        </w:rPr>
        <w:t>所有货物（若本需求书上有特别要求的按特别要求执行）均须提供至少</w:t>
      </w:r>
      <w:r w:rsidRPr="0091401F">
        <w:rPr>
          <w:rFonts w:ascii="仿宋" w:eastAsia="仿宋" w:hAnsi="仿宋" w:cs="仿宋"/>
          <w:kern w:val="28"/>
        </w:rPr>
        <w:t>3</w:t>
      </w:r>
      <w:r w:rsidRPr="0091401F">
        <w:rPr>
          <w:rFonts w:ascii="仿宋" w:eastAsia="仿宋" w:hAnsi="仿宋" w:cs="仿宋" w:hint="eastAsia"/>
          <w:kern w:val="28"/>
        </w:rPr>
        <w:t>年保修，质保</w:t>
      </w:r>
      <w:r w:rsidR="004057C6">
        <w:rPr>
          <w:rFonts w:ascii="仿宋" w:eastAsia="仿宋" w:hAnsi="仿宋" w:cs="仿宋" w:hint="eastAsia"/>
          <w:kern w:val="28"/>
        </w:rPr>
        <w:t>期</w:t>
      </w:r>
      <w:r w:rsidRPr="0091401F">
        <w:rPr>
          <w:rFonts w:ascii="仿宋" w:eastAsia="仿宋" w:hAnsi="仿宋" w:cs="仿宋" w:hint="eastAsia"/>
          <w:kern w:val="28"/>
        </w:rPr>
        <w:t>内提供免费上门服务（含部件、人力、上门等），保修期自供需双方代表在货物最终验收单上签字之日算起。保修费用已计入总价，并以书面形式承诺质保期满后投标人提供维修服务，并优惠收费。（投标人提供质保服务内容细则）</w:t>
      </w:r>
    </w:p>
    <w:p w:rsidR="005F6B1A" w:rsidRPr="0091401F" w:rsidRDefault="00CB7F29">
      <w:pPr>
        <w:spacing w:line="327" w:lineRule="auto"/>
        <w:ind w:right="20"/>
        <w:rPr>
          <w:rFonts w:ascii="仿宋" w:eastAsia="仿宋" w:hAnsi="仿宋"/>
          <w:b/>
          <w:bCs/>
          <w:kern w:val="28"/>
        </w:rPr>
      </w:pPr>
      <w:r>
        <w:rPr>
          <w:rFonts w:ascii="仿宋" w:eastAsia="仿宋" w:hAnsi="仿宋" w:cs="仿宋" w:hint="eastAsia"/>
          <w:b/>
          <w:bCs/>
          <w:kern w:val="28"/>
        </w:rPr>
        <w:t>6</w:t>
      </w:r>
      <w:r w:rsidR="005F6B1A" w:rsidRPr="0091401F">
        <w:rPr>
          <w:rFonts w:ascii="仿宋" w:eastAsia="仿宋" w:hAnsi="仿宋" w:cs="仿宋"/>
          <w:b/>
          <w:bCs/>
          <w:kern w:val="28"/>
        </w:rPr>
        <w:t>.</w:t>
      </w:r>
      <w:r w:rsidR="005F6B1A" w:rsidRPr="0091401F">
        <w:rPr>
          <w:rFonts w:ascii="仿宋" w:eastAsia="仿宋" w:hAnsi="仿宋" w:cs="仿宋" w:hint="eastAsia"/>
          <w:b/>
          <w:bCs/>
          <w:kern w:val="28"/>
        </w:rPr>
        <w:t>验收要求：</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1</w:t>
      </w:r>
      <w:r w:rsidRPr="0091401F">
        <w:rPr>
          <w:rFonts w:ascii="仿宋" w:eastAsia="仿宋" w:hAnsi="仿宋" w:cs="仿宋" w:hint="eastAsia"/>
          <w:kern w:val="28"/>
        </w:rPr>
        <w:t>）要求对全部设备、产品、型号、规格、数量、外型、外观、包装及资料、文件（如装箱单、保修单、随箱介质等）的验收资料（应有中文解释）等交给用户方。</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2</w:t>
      </w:r>
      <w:r w:rsidRPr="0091401F">
        <w:rPr>
          <w:rFonts w:ascii="仿宋" w:eastAsia="仿宋" w:hAnsi="仿宋" w:cs="仿宋" w:hint="eastAsia"/>
          <w:kern w:val="28"/>
        </w:rPr>
        <w:t>）凡列入《中华人民共和国实施强制性产品认证的产品目录》的产品在验收时出具</w:t>
      </w:r>
      <w:r w:rsidRPr="0091401F">
        <w:rPr>
          <w:rFonts w:ascii="仿宋" w:eastAsia="仿宋" w:hAnsi="仿宋" w:cs="仿宋"/>
          <w:kern w:val="28"/>
        </w:rPr>
        <w:t xml:space="preserve"> CCC </w:t>
      </w:r>
      <w:r w:rsidRPr="0091401F">
        <w:rPr>
          <w:rFonts w:ascii="仿宋" w:eastAsia="仿宋" w:hAnsi="仿宋" w:cs="仿宋" w:hint="eastAsia"/>
          <w:kern w:val="28"/>
        </w:rPr>
        <w:t>认证证书复印件，并以在产品外部加施认证标志作为验收依据之一。</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3</w:t>
      </w:r>
      <w:r w:rsidRPr="0091401F">
        <w:rPr>
          <w:rFonts w:ascii="仿宋" w:eastAsia="仿宋" w:hAnsi="仿宋" w:cs="仿宋" w:hint="eastAsia"/>
          <w:kern w:val="28"/>
        </w:rPr>
        <w:t>）投标人应负责在项目验收时将系统的全部有关产品说明书、原厂家</w:t>
      </w:r>
      <w:r w:rsidRPr="0091401F">
        <w:rPr>
          <w:rFonts w:ascii="仿宋" w:eastAsia="仿宋" w:hAnsi="仿宋" w:cs="仿宋"/>
          <w:kern w:val="28"/>
        </w:rPr>
        <w:t xml:space="preserve"> </w:t>
      </w:r>
      <w:r w:rsidRPr="0091401F">
        <w:rPr>
          <w:rFonts w:ascii="仿宋" w:eastAsia="仿宋" w:hAnsi="仿宋" w:cs="仿宋" w:hint="eastAsia"/>
          <w:kern w:val="28"/>
        </w:rPr>
        <w:t>安装手册、技术文件、资料、及安装、验收报告等文档汇集成册交付设备使用单位。</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lastRenderedPageBreak/>
        <w:t>（</w:t>
      </w:r>
      <w:r w:rsidRPr="0091401F">
        <w:rPr>
          <w:rFonts w:ascii="仿宋" w:eastAsia="仿宋" w:hAnsi="仿宋" w:cs="仿宋"/>
          <w:kern w:val="28"/>
        </w:rPr>
        <w:t>4</w:t>
      </w:r>
      <w:r w:rsidRPr="0091401F">
        <w:rPr>
          <w:rFonts w:ascii="仿宋" w:eastAsia="仿宋" w:hAnsi="仿宋" w:cs="仿宋" w:hint="eastAsia"/>
          <w:kern w:val="28"/>
        </w:rPr>
        <w:t>）产品安装后系统稳定，能满足采购人的教学使用，测试通过。</w:t>
      </w:r>
    </w:p>
    <w:p w:rsidR="00245DAF" w:rsidRDefault="005F6B1A" w:rsidP="00245DAF">
      <w:pPr>
        <w:numPr>
          <w:ilvl w:val="0"/>
          <w:numId w:val="2"/>
        </w:numPr>
        <w:spacing w:line="360" w:lineRule="auto"/>
        <w:rPr>
          <w:rFonts w:ascii="仿宋" w:eastAsia="仿宋" w:hAnsi="仿宋"/>
          <w:kern w:val="28"/>
        </w:rPr>
      </w:pPr>
      <w:r w:rsidRPr="0091401F">
        <w:rPr>
          <w:rFonts w:ascii="仿宋" w:eastAsia="仿宋" w:hAnsi="仿宋" w:cs="仿宋" w:hint="eastAsia"/>
          <w:kern w:val="28"/>
        </w:rPr>
        <w:t>由供货方进行设备的安装、调试和对用户进行基本的设备操作和系统使用培训。</w:t>
      </w:r>
    </w:p>
    <w:p w:rsidR="00245DAF" w:rsidRDefault="00CB7F29" w:rsidP="00245DAF">
      <w:pPr>
        <w:spacing w:line="327" w:lineRule="auto"/>
        <w:ind w:right="75"/>
        <w:rPr>
          <w:rFonts w:ascii="仿宋" w:eastAsia="仿宋" w:hAnsi="仿宋" w:cs="仿宋"/>
          <w:kern w:val="28"/>
        </w:rPr>
      </w:pPr>
      <w:r>
        <w:rPr>
          <w:rFonts w:ascii="仿宋" w:eastAsia="仿宋" w:hAnsi="仿宋" w:cs="仿宋" w:hint="eastAsia"/>
          <w:b/>
          <w:bCs/>
          <w:kern w:val="28"/>
        </w:rPr>
        <w:t>7.</w:t>
      </w:r>
      <w:r w:rsidR="005F6B1A" w:rsidRPr="0091401F">
        <w:rPr>
          <w:rFonts w:ascii="仿宋" w:eastAsia="仿宋" w:hAnsi="仿宋" w:cs="仿宋" w:hint="eastAsia"/>
          <w:b/>
          <w:bCs/>
          <w:kern w:val="28"/>
        </w:rPr>
        <w:t>售后服务</w:t>
      </w:r>
      <w:r w:rsidR="005F6B1A" w:rsidRPr="0091401F">
        <w:rPr>
          <w:rFonts w:ascii="仿宋" w:eastAsia="仿宋" w:hAnsi="仿宋" w:cs="仿宋" w:hint="eastAsia"/>
          <w:kern w:val="28"/>
        </w:rPr>
        <w:t>：</w:t>
      </w:r>
      <w:r w:rsidR="005F6B1A" w:rsidRPr="0091401F">
        <w:rPr>
          <w:rFonts w:ascii="仿宋" w:eastAsia="仿宋" w:hAnsi="仿宋" w:cs="仿宋"/>
          <w:kern w:val="28"/>
        </w:rPr>
        <w:t xml:space="preserve"> </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1</w:t>
      </w:r>
      <w:r w:rsidRPr="0091401F">
        <w:rPr>
          <w:rFonts w:ascii="仿宋" w:eastAsia="仿宋" w:hAnsi="仿宋" w:cs="仿宋" w:hint="eastAsia"/>
          <w:kern w:val="28"/>
        </w:rPr>
        <w:t>）投标人必须在用户所在地或附近地区有专业的售后服务力量。提供售后服务联系电话及联系人。免费质保期内，接到报障电话</w:t>
      </w:r>
      <w:r w:rsidRPr="0091401F">
        <w:rPr>
          <w:rFonts w:ascii="仿宋" w:eastAsia="仿宋" w:hAnsi="仿宋" w:cs="仿宋"/>
          <w:kern w:val="28"/>
        </w:rPr>
        <w:t>8</w:t>
      </w:r>
      <w:r w:rsidRPr="0091401F">
        <w:rPr>
          <w:rFonts w:ascii="仿宋" w:eastAsia="仿宋" w:hAnsi="仿宋" w:cs="仿宋" w:hint="eastAsia"/>
          <w:kern w:val="28"/>
        </w:rPr>
        <w:t>小时内派工程技术人员上门维修</w:t>
      </w:r>
      <w:r w:rsidRPr="0091401F">
        <w:rPr>
          <w:rFonts w:ascii="仿宋" w:eastAsia="仿宋" w:hAnsi="仿宋" w:cs="仿宋"/>
          <w:kern w:val="28"/>
        </w:rPr>
        <w:t>,</w:t>
      </w:r>
      <w:r w:rsidRPr="0091401F">
        <w:rPr>
          <w:rFonts w:ascii="仿宋" w:eastAsia="仿宋" w:hAnsi="仿宋" w:cs="仿宋" w:hint="eastAsia"/>
          <w:kern w:val="28"/>
        </w:rPr>
        <w:t>且在</w:t>
      </w:r>
      <w:r w:rsidRPr="0091401F">
        <w:rPr>
          <w:rFonts w:ascii="仿宋" w:eastAsia="仿宋" w:hAnsi="仿宋" w:cs="仿宋"/>
          <w:kern w:val="28"/>
        </w:rPr>
        <w:t>48</w:t>
      </w:r>
      <w:r w:rsidRPr="0091401F">
        <w:rPr>
          <w:rFonts w:ascii="仿宋" w:eastAsia="仿宋" w:hAnsi="仿宋" w:cs="仿宋" w:hint="eastAsia"/>
          <w:kern w:val="28"/>
        </w:rPr>
        <w:t>小时（连同前面时间计算）内处理完毕。规定时间内未处理完毕的，投标人提供不低于同等档次货物供用户使用至故障货物能正常使用为止。如果需要更换配件的，要求更换的配件跟被更换的品牌、类型相一致或者是同类同档次的替代品，后者需征得用户方管理人员同意。如须增加非投标方的货物和配件，投标方应协助解决。</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2</w:t>
      </w:r>
      <w:r w:rsidRPr="0091401F">
        <w:rPr>
          <w:rFonts w:ascii="仿宋" w:eastAsia="仿宋" w:hAnsi="仿宋" w:cs="仿宋" w:hint="eastAsia"/>
          <w:kern w:val="28"/>
        </w:rPr>
        <w:t>）对质保期内的故障报修，如投标人未能做到上款的服务承诺，用户可采取必要的补救措施，但其风险和费用由投标人承担，由于投标人的保证服务不到位，质保期的到期时间将顺延。</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3</w:t>
      </w:r>
      <w:r w:rsidRPr="0091401F">
        <w:rPr>
          <w:rFonts w:ascii="仿宋" w:eastAsia="仿宋" w:hAnsi="仿宋" w:cs="仿宋" w:hint="eastAsia"/>
          <w:kern w:val="28"/>
        </w:rPr>
        <w:t>）质保期内因</w:t>
      </w:r>
      <w:r w:rsidR="00CB7F29">
        <w:rPr>
          <w:rFonts w:ascii="仿宋" w:eastAsia="仿宋" w:hAnsi="仿宋" w:cs="仿宋" w:hint="eastAsia"/>
          <w:kern w:val="28"/>
        </w:rPr>
        <w:t>人为损坏</w:t>
      </w:r>
      <w:r w:rsidRPr="0091401F">
        <w:rPr>
          <w:rFonts w:ascii="仿宋" w:eastAsia="仿宋" w:hAnsi="仿宋" w:cs="仿宋" w:hint="eastAsia"/>
          <w:kern w:val="28"/>
        </w:rPr>
        <w:t>造成的损失由用户承担，投标人提供有偿服务。</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4</w:t>
      </w:r>
      <w:r w:rsidRPr="0091401F">
        <w:rPr>
          <w:rFonts w:ascii="仿宋" w:eastAsia="仿宋" w:hAnsi="仿宋" w:cs="仿宋" w:hint="eastAsia"/>
          <w:kern w:val="28"/>
        </w:rPr>
        <w:t>）质保期满后，若有零部件出现故障，经权威部门鉴定属于寿命异常问题（明显短于该零部件正常寿命）时，则由投标人负责免费更换及维修。</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5</w:t>
      </w:r>
      <w:r w:rsidRPr="0091401F">
        <w:rPr>
          <w:rFonts w:ascii="仿宋" w:eastAsia="仿宋" w:hAnsi="仿宋" w:cs="仿宋" w:hint="eastAsia"/>
          <w:kern w:val="28"/>
        </w:rPr>
        <w:t>）质保期满后，应用户要求，投标人应（参考当时的市场价格）按优惠价格与用户方签订定期维修保养合同及提供用户所需零配件，投标人对货物提供终身维护维修服务</w:t>
      </w:r>
      <w:r w:rsidRPr="0091401F">
        <w:rPr>
          <w:rFonts w:ascii="仿宋" w:eastAsia="仿宋" w:hAnsi="仿宋" w:cs="仿宋"/>
          <w:kern w:val="28"/>
        </w:rPr>
        <w:t>,</w:t>
      </w:r>
      <w:r w:rsidRPr="0091401F">
        <w:rPr>
          <w:rFonts w:ascii="仿宋" w:eastAsia="仿宋" w:hAnsi="仿宋" w:cs="仿宋" w:hint="eastAsia"/>
          <w:kern w:val="28"/>
        </w:rPr>
        <w:t>只收取零配件成本费用。</w:t>
      </w:r>
    </w:p>
    <w:p w:rsidR="005F6B1A" w:rsidRPr="0091401F" w:rsidRDefault="005F6B1A">
      <w:pPr>
        <w:numPr>
          <w:ilvl w:val="0"/>
          <w:numId w:val="1"/>
        </w:numPr>
        <w:spacing w:line="327" w:lineRule="auto"/>
        <w:ind w:right="153"/>
        <w:rPr>
          <w:rFonts w:ascii="仿宋" w:eastAsia="仿宋" w:hAnsi="仿宋" w:cs="仿宋"/>
          <w:b/>
          <w:bCs/>
          <w:kern w:val="28"/>
        </w:rPr>
      </w:pPr>
      <w:r w:rsidRPr="0091401F">
        <w:rPr>
          <w:rFonts w:ascii="仿宋" w:eastAsia="仿宋" w:hAnsi="仿宋" w:cs="仿宋" w:hint="eastAsia"/>
          <w:b/>
          <w:bCs/>
          <w:kern w:val="28"/>
        </w:rPr>
        <w:t>付款方式：</w:t>
      </w:r>
      <w:r w:rsidRPr="0091401F">
        <w:rPr>
          <w:rFonts w:ascii="仿宋" w:eastAsia="仿宋" w:hAnsi="仿宋" w:cs="仿宋"/>
          <w:b/>
          <w:bCs/>
          <w:kern w:val="28"/>
        </w:rPr>
        <w:t xml:space="preserve"> </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1</w:t>
      </w:r>
      <w:r w:rsidRPr="0091401F">
        <w:rPr>
          <w:rFonts w:ascii="仿宋" w:eastAsia="仿宋" w:hAnsi="仿宋" w:cs="仿宋" w:hint="eastAsia"/>
          <w:kern w:val="28"/>
        </w:rPr>
        <w:t>）全部货物现场安装完毕并验收合格后十天内支付合同总价的</w:t>
      </w:r>
      <w:r w:rsidRPr="0091401F">
        <w:rPr>
          <w:rFonts w:ascii="仿宋" w:eastAsia="仿宋" w:hAnsi="仿宋" w:cs="仿宋"/>
          <w:kern w:val="28"/>
        </w:rPr>
        <w:t>95</w:t>
      </w:r>
      <w:r w:rsidRPr="0091401F">
        <w:rPr>
          <w:rFonts w:ascii="仿宋" w:eastAsia="仿宋" w:hAnsi="仿宋" w:cs="仿宋" w:hint="eastAsia"/>
          <w:kern w:val="28"/>
        </w:rPr>
        <w:t>％；</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2</w:t>
      </w:r>
      <w:r w:rsidRPr="0091401F">
        <w:rPr>
          <w:rFonts w:ascii="仿宋" w:eastAsia="仿宋" w:hAnsi="仿宋" w:cs="仿宋" w:hint="eastAsia"/>
          <w:kern w:val="28"/>
        </w:rPr>
        <w:t>）剩余合同总价</w:t>
      </w:r>
      <w:r w:rsidRPr="0091401F">
        <w:rPr>
          <w:rFonts w:ascii="仿宋" w:eastAsia="仿宋" w:hAnsi="仿宋" w:cs="仿宋"/>
          <w:kern w:val="28"/>
        </w:rPr>
        <w:t>5</w:t>
      </w:r>
      <w:r w:rsidRPr="0091401F">
        <w:rPr>
          <w:rFonts w:ascii="仿宋" w:eastAsia="仿宋" w:hAnsi="仿宋" w:cs="仿宋" w:hint="eastAsia"/>
          <w:kern w:val="28"/>
        </w:rPr>
        <w:t>％</w:t>
      </w:r>
      <w:r w:rsidR="005B5F82" w:rsidRPr="0091401F">
        <w:rPr>
          <w:rFonts w:ascii="仿宋" w:eastAsia="仿宋" w:hAnsi="仿宋" w:cs="仿宋" w:hint="eastAsia"/>
          <w:kern w:val="28"/>
        </w:rPr>
        <w:t>作为质保金在验收合格</w:t>
      </w:r>
      <w:r w:rsidR="005B5F82">
        <w:rPr>
          <w:rFonts w:ascii="仿宋" w:eastAsia="仿宋" w:hAnsi="仿宋" w:cs="仿宋" w:hint="eastAsia"/>
          <w:kern w:val="28"/>
        </w:rPr>
        <w:t>之日算起，质保期满三年验收合格后</w:t>
      </w:r>
      <w:r w:rsidR="005B5F82" w:rsidRPr="0091401F">
        <w:rPr>
          <w:rFonts w:ascii="仿宋" w:eastAsia="仿宋" w:hAnsi="仿宋" w:cs="仿宋" w:hint="eastAsia"/>
          <w:kern w:val="28"/>
        </w:rPr>
        <w:t>通过电汇或银行转账无息支付</w:t>
      </w:r>
      <w:r w:rsidRPr="0091401F">
        <w:rPr>
          <w:rFonts w:ascii="仿宋" w:eastAsia="仿宋" w:hAnsi="仿宋" w:cs="仿宋" w:hint="eastAsia"/>
          <w:kern w:val="28"/>
        </w:rPr>
        <w:t>。</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3</w:t>
      </w:r>
      <w:r w:rsidRPr="0091401F">
        <w:rPr>
          <w:rFonts w:ascii="仿宋" w:eastAsia="仿宋" w:hAnsi="仿宋" w:cs="仿宋" w:hint="eastAsia"/>
          <w:kern w:val="28"/>
        </w:rPr>
        <w:t>）付款方式：采用银行转账等方式。</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4</w:t>
      </w:r>
      <w:r w:rsidRPr="0091401F">
        <w:rPr>
          <w:rFonts w:ascii="仿宋" w:eastAsia="仿宋" w:hAnsi="仿宋" w:cs="仿宋" w:hint="eastAsia"/>
          <w:kern w:val="28"/>
        </w:rPr>
        <w:t>）发票提供方式：采购人第一期款项时，供货方一次性提供全额发票。</w:t>
      </w:r>
    </w:p>
    <w:p w:rsidR="005F6B1A" w:rsidRPr="0091401F" w:rsidRDefault="005F6B1A">
      <w:pPr>
        <w:numPr>
          <w:ilvl w:val="0"/>
          <w:numId w:val="1"/>
        </w:numPr>
        <w:spacing w:line="327" w:lineRule="auto"/>
        <w:ind w:right="153"/>
        <w:rPr>
          <w:rFonts w:ascii="仿宋" w:eastAsia="仿宋" w:hAnsi="仿宋" w:cs="仿宋"/>
          <w:kern w:val="28"/>
        </w:rPr>
      </w:pPr>
      <w:r w:rsidRPr="0091401F">
        <w:rPr>
          <w:rFonts w:ascii="仿宋" w:eastAsia="仿宋" w:hAnsi="仿宋" w:cs="仿宋" w:hint="eastAsia"/>
          <w:b/>
          <w:bCs/>
          <w:kern w:val="28"/>
        </w:rPr>
        <w:t>其它要求</w:t>
      </w:r>
      <w:r w:rsidRPr="0091401F">
        <w:rPr>
          <w:rFonts w:ascii="仿宋" w:eastAsia="仿宋" w:hAnsi="仿宋" w:cs="仿宋" w:hint="eastAsia"/>
          <w:kern w:val="28"/>
        </w:rPr>
        <w:t>：</w:t>
      </w:r>
      <w:r w:rsidRPr="0091401F">
        <w:rPr>
          <w:rFonts w:ascii="仿宋" w:eastAsia="仿宋" w:hAnsi="仿宋" w:cs="仿宋"/>
          <w:kern w:val="28"/>
        </w:rPr>
        <w:t xml:space="preserve">  </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2</w:t>
      </w:r>
      <w:r w:rsidRPr="0091401F">
        <w:rPr>
          <w:rFonts w:ascii="仿宋" w:eastAsia="仿宋" w:hAnsi="仿宋" w:cs="仿宋" w:hint="eastAsia"/>
          <w:kern w:val="28"/>
        </w:rPr>
        <w:t>）</w:t>
      </w:r>
      <w:r w:rsidR="00CB7F29">
        <w:rPr>
          <w:rFonts w:ascii="仿宋" w:eastAsia="仿宋" w:hAnsi="仿宋" w:cs="仿宋" w:hint="eastAsia"/>
          <w:kern w:val="28"/>
        </w:rPr>
        <w:t>负责</w:t>
      </w:r>
      <w:r w:rsidR="00CB7F29" w:rsidRPr="0091401F">
        <w:rPr>
          <w:rFonts w:ascii="仿宋" w:eastAsia="仿宋" w:hAnsi="仿宋" w:cs="仿宋" w:hint="eastAsia"/>
          <w:kern w:val="28"/>
        </w:rPr>
        <w:t>设备安装</w:t>
      </w:r>
      <w:r w:rsidRPr="0091401F">
        <w:rPr>
          <w:rFonts w:ascii="仿宋" w:eastAsia="仿宋" w:hAnsi="仿宋" w:cs="仿宋" w:hint="eastAsia"/>
          <w:kern w:val="28"/>
        </w:rPr>
        <w:t>、</w:t>
      </w:r>
      <w:r w:rsidR="00CB7F29">
        <w:rPr>
          <w:rFonts w:ascii="仿宋" w:eastAsia="仿宋" w:hAnsi="仿宋" w:cs="仿宋" w:hint="eastAsia"/>
          <w:kern w:val="28"/>
        </w:rPr>
        <w:t>调试</w:t>
      </w:r>
      <w:r w:rsidR="00CB7F29" w:rsidRPr="0091401F">
        <w:rPr>
          <w:rFonts w:ascii="仿宋" w:eastAsia="仿宋" w:hAnsi="仿宋" w:cs="仿宋" w:hint="eastAsia"/>
          <w:kern w:val="28"/>
        </w:rPr>
        <w:t>、</w:t>
      </w:r>
      <w:r w:rsidR="00CB7F29">
        <w:rPr>
          <w:rFonts w:ascii="仿宋" w:eastAsia="仿宋" w:hAnsi="仿宋" w:cs="仿宋" w:hint="eastAsia"/>
          <w:kern w:val="28"/>
        </w:rPr>
        <w:t>维护确保设备正常使用并提供</w:t>
      </w:r>
      <w:r w:rsidRPr="0091401F">
        <w:rPr>
          <w:rFonts w:ascii="仿宋" w:eastAsia="仿宋" w:hAnsi="仿宋" w:cs="仿宋" w:hint="eastAsia"/>
          <w:kern w:val="28"/>
        </w:rPr>
        <w:t>一整套技术资料</w:t>
      </w:r>
      <w:r w:rsidR="00CB7F29">
        <w:rPr>
          <w:rFonts w:ascii="仿宋" w:eastAsia="仿宋" w:hAnsi="仿宋" w:cs="仿宋" w:hint="eastAsia"/>
          <w:kern w:val="28"/>
        </w:rPr>
        <w:t>与技术支持</w:t>
      </w:r>
      <w:r w:rsidRPr="0091401F">
        <w:rPr>
          <w:rFonts w:ascii="仿宋" w:eastAsia="仿宋" w:hAnsi="仿宋" w:cs="仿宋" w:hint="eastAsia"/>
          <w:kern w:val="28"/>
        </w:rPr>
        <w:t>。</w:t>
      </w:r>
    </w:p>
    <w:p w:rsidR="005F6B1A" w:rsidRPr="0091401F" w:rsidRDefault="005F6B1A">
      <w:pPr>
        <w:widowControl/>
        <w:jc w:val="left"/>
        <w:rPr>
          <w:rFonts w:ascii="仿宋" w:eastAsia="仿宋" w:hAnsi="仿宋"/>
          <w:w w:val="99"/>
          <w:sz w:val="24"/>
          <w:szCs w:val="24"/>
          <w:lang w:val="zh-CN"/>
        </w:rPr>
      </w:pPr>
      <w:r w:rsidRPr="0091401F">
        <w:rPr>
          <w:rFonts w:ascii="仿宋" w:eastAsia="仿宋" w:hAnsi="仿宋"/>
          <w:w w:val="99"/>
          <w:sz w:val="24"/>
          <w:szCs w:val="24"/>
          <w:lang w:val="zh-CN"/>
        </w:rPr>
        <w:br w:type="page"/>
      </w:r>
    </w:p>
    <w:p w:rsidR="005F6B1A" w:rsidRPr="0091401F" w:rsidRDefault="005F6B1A">
      <w:pPr>
        <w:tabs>
          <w:tab w:val="left" w:pos="0"/>
        </w:tabs>
        <w:autoSpaceDE w:val="0"/>
        <w:autoSpaceDN w:val="0"/>
        <w:adjustRightInd w:val="0"/>
        <w:spacing w:line="420" w:lineRule="auto"/>
        <w:rPr>
          <w:rFonts w:ascii="仿宋" w:eastAsia="仿宋" w:hAnsi="仿宋"/>
        </w:rPr>
      </w:pPr>
      <w:r w:rsidRPr="0091401F">
        <w:rPr>
          <w:rFonts w:ascii="仿宋" w:eastAsia="仿宋" w:hAnsi="仿宋" w:cs="仿宋" w:hint="eastAsia"/>
        </w:rPr>
        <w:t>附：</w:t>
      </w:r>
      <w:r w:rsidRPr="0091401F">
        <w:rPr>
          <w:rFonts w:ascii="仿宋" w:eastAsia="仿宋" w:hAnsi="仿宋" w:cs="仿宋"/>
        </w:rPr>
        <w:t xml:space="preserve">  </w:t>
      </w:r>
      <w:r w:rsidRPr="0091401F">
        <w:rPr>
          <w:rFonts w:ascii="仿宋" w:eastAsia="仿宋" w:hAnsi="仿宋" w:cs="仿宋" w:hint="eastAsia"/>
        </w:rPr>
        <w:t>评标办法：</w:t>
      </w:r>
    </w:p>
    <w:p w:rsidR="005F6B1A" w:rsidRPr="0091401F" w:rsidRDefault="00673B3D">
      <w:pPr>
        <w:tabs>
          <w:tab w:val="left" w:pos="0"/>
        </w:tabs>
        <w:autoSpaceDE w:val="0"/>
        <w:autoSpaceDN w:val="0"/>
        <w:adjustRightInd w:val="0"/>
        <w:spacing w:line="360" w:lineRule="auto"/>
        <w:ind w:firstLine="473"/>
        <w:rPr>
          <w:rFonts w:ascii="仿宋" w:eastAsia="仿宋" w:hAnsi="仿宋"/>
        </w:rPr>
      </w:pPr>
      <w:r>
        <w:rPr>
          <w:rFonts w:ascii="仿宋" w:eastAsia="仿宋" w:hAnsi="仿宋" w:cs="仿宋" w:hint="eastAsia"/>
        </w:rPr>
        <w:t>采用经评审的最低价中标法，符合参数要求、用户需求的前提下，价低者中标。</w:t>
      </w:r>
    </w:p>
    <w:p w:rsidR="005F6B1A" w:rsidRPr="0091401F" w:rsidRDefault="005F6B1A">
      <w:bookmarkStart w:id="0" w:name="_GoBack"/>
      <w:bookmarkEnd w:id="0"/>
    </w:p>
    <w:sectPr w:rsidR="005F6B1A" w:rsidRPr="0091401F" w:rsidSect="00714EB0">
      <w:headerReference w:type="default" r:id="rId8"/>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E7C" w:rsidRDefault="00FB7E7C" w:rsidP="00714EB0">
      <w:r>
        <w:separator/>
      </w:r>
    </w:p>
  </w:endnote>
  <w:endnote w:type="continuationSeparator" w:id="0">
    <w:p w:rsidR="00FB7E7C" w:rsidRDefault="00FB7E7C" w:rsidP="00714E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791" w:rsidRDefault="00245DAF">
    <w:pPr>
      <w:pStyle w:val="a4"/>
      <w:jc w:val="center"/>
    </w:pPr>
    <w:fldSimple w:instr=" PAGE   \* MERGEFORMAT ">
      <w:r w:rsidR="00993C98" w:rsidRPr="00993C98">
        <w:rPr>
          <w:noProof/>
          <w:lang w:val="zh-CN"/>
        </w:rPr>
        <w:t>1</w:t>
      </w:r>
    </w:fldSimple>
  </w:p>
  <w:p w:rsidR="00D05791" w:rsidRDefault="00D0579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E7C" w:rsidRDefault="00FB7E7C" w:rsidP="00714EB0">
      <w:r>
        <w:separator/>
      </w:r>
    </w:p>
  </w:footnote>
  <w:footnote w:type="continuationSeparator" w:id="0">
    <w:p w:rsidR="00FB7E7C" w:rsidRDefault="00FB7E7C" w:rsidP="00714E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791" w:rsidRDefault="00D05791">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C22F6"/>
    <w:multiLevelType w:val="singleLevel"/>
    <w:tmpl w:val="558C22F6"/>
    <w:lvl w:ilvl="0">
      <w:start w:val="8"/>
      <w:numFmt w:val="decimal"/>
      <w:suff w:val="nothing"/>
      <w:lvlText w:val="%1."/>
      <w:lvlJc w:val="left"/>
    </w:lvl>
  </w:abstractNum>
  <w:abstractNum w:abstractNumId="1">
    <w:nsid w:val="74330F44"/>
    <w:multiLevelType w:val="hybridMultilevel"/>
    <w:tmpl w:val="49C0ADB8"/>
    <w:lvl w:ilvl="0" w:tplc="04462F9E">
      <w:start w:val="5"/>
      <w:numFmt w:val="decimal"/>
      <w:lvlText w:val="（%1）"/>
      <w:lvlJc w:val="left"/>
      <w:pPr>
        <w:ind w:left="720" w:hanging="720"/>
      </w:pPr>
      <w:rPr>
        <w:rFonts w:cs="仿宋"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trackRevisions/>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73AC"/>
    <w:rsid w:val="000000F1"/>
    <w:rsid w:val="00000EA4"/>
    <w:rsid w:val="000018DF"/>
    <w:rsid w:val="00014090"/>
    <w:rsid w:val="0002393D"/>
    <w:rsid w:val="00032FB8"/>
    <w:rsid w:val="0004309A"/>
    <w:rsid w:val="00062886"/>
    <w:rsid w:val="00063E89"/>
    <w:rsid w:val="00064959"/>
    <w:rsid w:val="00073554"/>
    <w:rsid w:val="00077BAE"/>
    <w:rsid w:val="00091DD2"/>
    <w:rsid w:val="00096312"/>
    <w:rsid w:val="000A77E9"/>
    <w:rsid w:val="000B7636"/>
    <w:rsid w:val="000C5F13"/>
    <w:rsid w:val="000D6DF3"/>
    <w:rsid w:val="000F6ADE"/>
    <w:rsid w:val="0010466E"/>
    <w:rsid w:val="00111156"/>
    <w:rsid w:val="00131739"/>
    <w:rsid w:val="00147921"/>
    <w:rsid w:val="001544A2"/>
    <w:rsid w:val="00161DE4"/>
    <w:rsid w:val="00181929"/>
    <w:rsid w:val="001873E0"/>
    <w:rsid w:val="001901D4"/>
    <w:rsid w:val="001A75F7"/>
    <w:rsid w:val="001D31EA"/>
    <w:rsid w:val="001F3D92"/>
    <w:rsid w:val="001F42E3"/>
    <w:rsid w:val="001F7881"/>
    <w:rsid w:val="002062A7"/>
    <w:rsid w:val="002256EA"/>
    <w:rsid w:val="00236674"/>
    <w:rsid w:val="00240B2B"/>
    <w:rsid w:val="002453AE"/>
    <w:rsid w:val="00245DAF"/>
    <w:rsid w:val="00245E3B"/>
    <w:rsid w:val="00245F27"/>
    <w:rsid w:val="00254A37"/>
    <w:rsid w:val="0026512B"/>
    <w:rsid w:val="00274CA0"/>
    <w:rsid w:val="00280940"/>
    <w:rsid w:val="00280975"/>
    <w:rsid w:val="002A1CA1"/>
    <w:rsid w:val="002A2371"/>
    <w:rsid w:val="002A2F31"/>
    <w:rsid w:val="002B1F29"/>
    <w:rsid w:val="002C5B0A"/>
    <w:rsid w:val="002C5DDE"/>
    <w:rsid w:val="002D08A6"/>
    <w:rsid w:val="002D38D8"/>
    <w:rsid w:val="002F291E"/>
    <w:rsid w:val="002F7A42"/>
    <w:rsid w:val="00303DD4"/>
    <w:rsid w:val="00314BBC"/>
    <w:rsid w:val="003535A8"/>
    <w:rsid w:val="00365AE3"/>
    <w:rsid w:val="00376F90"/>
    <w:rsid w:val="003855F6"/>
    <w:rsid w:val="00387024"/>
    <w:rsid w:val="00390497"/>
    <w:rsid w:val="00391A24"/>
    <w:rsid w:val="0039259C"/>
    <w:rsid w:val="003B1796"/>
    <w:rsid w:val="003B7AB5"/>
    <w:rsid w:val="003B7B50"/>
    <w:rsid w:val="003D387C"/>
    <w:rsid w:val="003E3FF0"/>
    <w:rsid w:val="003F4772"/>
    <w:rsid w:val="003F53E2"/>
    <w:rsid w:val="004057C6"/>
    <w:rsid w:val="0041586B"/>
    <w:rsid w:val="004163C3"/>
    <w:rsid w:val="00450E07"/>
    <w:rsid w:val="004543C8"/>
    <w:rsid w:val="004567E5"/>
    <w:rsid w:val="00462275"/>
    <w:rsid w:val="00463038"/>
    <w:rsid w:val="00466D3F"/>
    <w:rsid w:val="004823E7"/>
    <w:rsid w:val="004842A6"/>
    <w:rsid w:val="004A14BC"/>
    <w:rsid w:val="004B66CB"/>
    <w:rsid w:val="004C0F14"/>
    <w:rsid w:val="004C127B"/>
    <w:rsid w:val="004E7278"/>
    <w:rsid w:val="00505CD1"/>
    <w:rsid w:val="00516F3B"/>
    <w:rsid w:val="005172D9"/>
    <w:rsid w:val="00523F49"/>
    <w:rsid w:val="005242BD"/>
    <w:rsid w:val="00533F38"/>
    <w:rsid w:val="0054034E"/>
    <w:rsid w:val="005409C1"/>
    <w:rsid w:val="00541B7B"/>
    <w:rsid w:val="005432B8"/>
    <w:rsid w:val="00547406"/>
    <w:rsid w:val="005510DC"/>
    <w:rsid w:val="005519C8"/>
    <w:rsid w:val="00553F34"/>
    <w:rsid w:val="00557C6F"/>
    <w:rsid w:val="00577918"/>
    <w:rsid w:val="005868E2"/>
    <w:rsid w:val="00586B06"/>
    <w:rsid w:val="005916A5"/>
    <w:rsid w:val="005B0DF6"/>
    <w:rsid w:val="005B5F82"/>
    <w:rsid w:val="005C4F12"/>
    <w:rsid w:val="005D3AEC"/>
    <w:rsid w:val="005E79BD"/>
    <w:rsid w:val="005F49AA"/>
    <w:rsid w:val="005F6B1A"/>
    <w:rsid w:val="00620C5E"/>
    <w:rsid w:val="0063136F"/>
    <w:rsid w:val="006437E4"/>
    <w:rsid w:val="00646DD9"/>
    <w:rsid w:val="006624F0"/>
    <w:rsid w:val="00673B3D"/>
    <w:rsid w:val="006740CA"/>
    <w:rsid w:val="00675403"/>
    <w:rsid w:val="00682F50"/>
    <w:rsid w:val="00687074"/>
    <w:rsid w:val="00690E05"/>
    <w:rsid w:val="006B515A"/>
    <w:rsid w:val="006C2B46"/>
    <w:rsid w:val="006D4ADC"/>
    <w:rsid w:val="006D5E5C"/>
    <w:rsid w:val="006E5D08"/>
    <w:rsid w:val="006F159A"/>
    <w:rsid w:val="006F72B0"/>
    <w:rsid w:val="007122A6"/>
    <w:rsid w:val="00714EB0"/>
    <w:rsid w:val="007150B9"/>
    <w:rsid w:val="00715E5F"/>
    <w:rsid w:val="007173AC"/>
    <w:rsid w:val="00717545"/>
    <w:rsid w:val="00724732"/>
    <w:rsid w:val="00740873"/>
    <w:rsid w:val="00752C47"/>
    <w:rsid w:val="00753D27"/>
    <w:rsid w:val="00754611"/>
    <w:rsid w:val="00765DE4"/>
    <w:rsid w:val="0077167E"/>
    <w:rsid w:val="00774C74"/>
    <w:rsid w:val="007B7484"/>
    <w:rsid w:val="007D4372"/>
    <w:rsid w:val="007F0BB5"/>
    <w:rsid w:val="008504FA"/>
    <w:rsid w:val="00853A4A"/>
    <w:rsid w:val="00856943"/>
    <w:rsid w:val="00873D7E"/>
    <w:rsid w:val="0087618E"/>
    <w:rsid w:val="00887BE4"/>
    <w:rsid w:val="008919DA"/>
    <w:rsid w:val="00892E32"/>
    <w:rsid w:val="00897025"/>
    <w:rsid w:val="008A22DD"/>
    <w:rsid w:val="008A2E0B"/>
    <w:rsid w:val="008A7929"/>
    <w:rsid w:val="008B789E"/>
    <w:rsid w:val="008D50C6"/>
    <w:rsid w:val="008E03C7"/>
    <w:rsid w:val="008E6759"/>
    <w:rsid w:val="008F1733"/>
    <w:rsid w:val="008F193C"/>
    <w:rsid w:val="00900026"/>
    <w:rsid w:val="00902E79"/>
    <w:rsid w:val="00903AB6"/>
    <w:rsid w:val="0090446E"/>
    <w:rsid w:val="009115D2"/>
    <w:rsid w:val="0091401F"/>
    <w:rsid w:val="00915D11"/>
    <w:rsid w:val="00922B61"/>
    <w:rsid w:val="009348DF"/>
    <w:rsid w:val="00936858"/>
    <w:rsid w:val="00943CE3"/>
    <w:rsid w:val="00975B30"/>
    <w:rsid w:val="00982FD7"/>
    <w:rsid w:val="00993C98"/>
    <w:rsid w:val="009968FE"/>
    <w:rsid w:val="00996A36"/>
    <w:rsid w:val="009A2312"/>
    <w:rsid w:val="009A6B34"/>
    <w:rsid w:val="009B0038"/>
    <w:rsid w:val="009C7FD5"/>
    <w:rsid w:val="009D7206"/>
    <w:rsid w:val="009E1F7B"/>
    <w:rsid w:val="009E4929"/>
    <w:rsid w:val="009E6678"/>
    <w:rsid w:val="009F017F"/>
    <w:rsid w:val="009F1DB8"/>
    <w:rsid w:val="00A0654F"/>
    <w:rsid w:val="00A2308C"/>
    <w:rsid w:val="00A26AE1"/>
    <w:rsid w:val="00A33F8A"/>
    <w:rsid w:val="00A34551"/>
    <w:rsid w:val="00A352CD"/>
    <w:rsid w:val="00A403E0"/>
    <w:rsid w:val="00A44818"/>
    <w:rsid w:val="00A512C2"/>
    <w:rsid w:val="00A517C4"/>
    <w:rsid w:val="00A5693E"/>
    <w:rsid w:val="00A805F1"/>
    <w:rsid w:val="00A8355F"/>
    <w:rsid w:val="00AA25DE"/>
    <w:rsid w:val="00AA4CCE"/>
    <w:rsid w:val="00AA5672"/>
    <w:rsid w:val="00AB7A57"/>
    <w:rsid w:val="00AC1306"/>
    <w:rsid w:val="00AD7B00"/>
    <w:rsid w:val="00AE4D15"/>
    <w:rsid w:val="00AF0B50"/>
    <w:rsid w:val="00B02429"/>
    <w:rsid w:val="00B27DFD"/>
    <w:rsid w:val="00B3682E"/>
    <w:rsid w:val="00B45F0F"/>
    <w:rsid w:val="00B50431"/>
    <w:rsid w:val="00B6503D"/>
    <w:rsid w:val="00B7175C"/>
    <w:rsid w:val="00B905ED"/>
    <w:rsid w:val="00BA1D1E"/>
    <w:rsid w:val="00BA74AF"/>
    <w:rsid w:val="00BC4E38"/>
    <w:rsid w:val="00BD1DA6"/>
    <w:rsid w:val="00BD3A6E"/>
    <w:rsid w:val="00BF4A1B"/>
    <w:rsid w:val="00BF6B63"/>
    <w:rsid w:val="00BF7901"/>
    <w:rsid w:val="00C17049"/>
    <w:rsid w:val="00C32146"/>
    <w:rsid w:val="00C3289B"/>
    <w:rsid w:val="00C425F0"/>
    <w:rsid w:val="00C4392A"/>
    <w:rsid w:val="00C447DB"/>
    <w:rsid w:val="00C66DBE"/>
    <w:rsid w:val="00C67C14"/>
    <w:rsid w:val="00C76248"/>
    <w:rsid w:val="00C8327B"/>
    <w:rsid w:val="00C87F80"/>
    <w:rsid w:val="00C945E3"/>
    <w:rsid w:val="00CB6150"/>
    <w:rsid w:val="00CB7F29"/>
    <w:rsid w:val="00CC599A"/>
    <w:rsid w:val="00CC5DD5"/>
    <w:rsid w:val="00CE4E97"/>
    <w:rsid w:val="00CE766C"/>
    <w:rsid w:val="00CF2A5F"/>
    <w:rsid w:val="00CF3E90"/>
    <w:rsid w:val="00D05791"/>
    <w:rsid w:val="00D12F67"/>
    <w:rsid w:val="00D13E84"/>
    <w:rsid w:val="00D31EA7"/>
    <w:rsid w:val="00D376C7"/>
    <w:rsid w:val="00D42535"/>
    <w:rsid w:val="00D53AD3"/>
    <w:rsid w:val="00D66000"/>
    <w:rsid w:val="00D71C4F"/>
    <w:rsid w:val="00D7436E"/>
    <w:rsid w:val="00D75AEB"/>
    <w:rsid w:val="00D86BE4"/>
    <w:rsid w:val="00DB1F53"/>
    <w:rsid w:val="00DB499A"/>
    <w:rsid w:val="00DB4CE1"/>
    <w:rsid w:val="00DB6E8D"/>
    <w:rsid w:val="00DC031C"/>
    <w:rsid w:val="00DC4466"/>
    <w:rsid w:val="00DC4D76"/>
    <w:rsid w:val="00DC4F86"/>
    <w:rsid w:val="00DD35F7"/>
    <w:rsid w:val="00DD3D1D"/>
    <w:rsid w:val="00DE30E8"/>
    <w:rsid w:val="00DE713C"/>
    <w:rsid w:val="00DF6C91"/>
    <w:rsid w:val="00E03A4F"/>
    <w:rsid w:val="00E12DE2"/>
    <w:rsid w:val="00E161F3"/>
    <w:rsid w:val="00E241CC"/>
    <w:rsid w:val="00E26C76"/>
    <w:rsid w:val="00E37AD8"/>
    <w:rsid w:val="00E416D4"/>
    <w:rsid w:val="00E50492"/>
    <w:rsid w:val="00E515AC"/>
    <w:rsid w:val="00E51F43"/>
    <w:rsid w:val="00E601E2"/>
    <w:rsid w:val="00E740D3"/>
    <w:rsid w:val="00E81C44"/>
    <w:rsid w:val="00E82F32"/>
    <w:rsid w:val="00E910B4"/>
    <w:rsid w:val="00E91120"/>
    <w:rsid w:val="00E93260"/>
    <w:rsid w:val="00E93D6E"/>
    <w:rsid w:val="00E958EA"/>
    <w:rsid w:val="00EB3010"/>
    <w:rsid w:val="00EB477E"/>
    <w:rsid w:val="00ED53B5"/>
    <w:rsid w:val="00EE3DDD"/>
    <w:rsid w:val="00EE463A"/>
    <w:rsid w:val="00F13250"/>
    <w:rsid w:val="00F20A52"/>
    <w:rsid w:val="00F323AB"/>
    <w:rsid w:val="00F33DEA"/>
    <w:rsid w:val="00F43BF9"/>
    <w:rsid w:val="00F44410"/>
    <w:rsid w:val="00F454B6"/>
    <w:rsid w:val="00F46D36"/>
    <w:rsid w:val="00F53342"/>
    <w:rsid w:val="00F540AA"/>
    <w:rsid w:val="00F54AA9"/>
    <w:rsid w:val="00F55F12"/>
    <w:rsid w:val="00F56E3B"/>
    <w:rsid w:val="00F64FC3"/>
    <w:rsid w:val="00F65CA8"/>
    <w:rsid w:val="00F749C7"/>
    <w:rsid w:val="00F94953"/>
    <w:rsid w:val="00FA2744"/>
    <w:rsid w:val="00FB0AEA"/>
    <w:rsid w:val="00FB60FF"/>
    <w:rsid w:val="00FB7E7C"/>
    <w:rsid w:val="00FC1B6F"/>
    <w:rsid w:val="00FF27A2"/>
    <w:rsid w:val="00FF34F0"/>
    <w:rsid w:val="00FF402F"/>
    <w:rsid w:val="2A6D5462"/>
    <w:rsid w:val="35665A41"/>
    <w:rsid w:val="40B67FC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EB0"/>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714EB0"/>
    <w:pPr>
      <w:ind w:leftChars="257" w:left="540" w:firstLineChars="7" w:firstLine="20"/>
    </w:pPr>
    <w:rPr>
      <w:rFonts w:ascii="Calibri" w:hAnsi="Calibri" w:cs="Calibri"/>
      <w:kern w:val="0"/>
      <w:sz w:val="28"/>
      <w:szCs w:val="28"/>
    </w:rPr>
  </w:style>
  <w:style w:type="character" w:customStyle="1" w:styleId="Char">
    <w:name w:val="正文文本缩进 Char"/>
    <w:basedOn w:val="a0"/>
    <w:link w:val="a3"/>
    <w:uiPriority w:val="99"/>
    <w:locked/>
    <w:rsid w:val="00714EB0"/>
    <w:rPr>
      <w:sz w:val="24"/>
      <w:szCs w:val="24"/>
    </w:rPr>
  </w:style>
  <w:style w:type="paragraph" w:styleId="a4">
    <w:name w:val="footer"/>
    <w:basedOn w:val="a"/>
    <w:link w:val="Char0"/>
    <w:uiPriority w:val="99"/>
    <w:rsid w:val="00714EB0"/>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714EB0"/>
    <w:rPr>
      <w:sz w:val="18"/>
      <w:szCs w:val="18"/>
    </w:rPr>
  </w:style>
  <w:style w:type="paragraph" w:styleId="a5">
    <w:name w:val="header"/>
    <w:basedOn w:val="a"/>
    <w:link w:val="Char1"/>
    <w:uiPriority w:val="99"/>
    <w:rsid w:val="00714EB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714EB0"/>
    <w:rPr>
      <w:sz w:val="18"/>
      <w:szCs w:val="18"/>
    </w:rPr>
  </w:style>
  <w:style w:type="paragraph" w:styleId="1">
    <w:name w:val="toc 1"/>
    <w:basedOn w:val="a"/>
    <w:next w:val="a"/>
    <w:autoRedefine/>
    <w:uiPriority w:val="99"/>
    <w:semiHidden/>
    <w:rsid w:val="00714EB0"/>
    <w:pPr>
      <w:ind w:firstLine="412"/>
      <w:jc w:val="center"/>
    </w:pPr>
    <w:rPr>
      <w:rFonts w:ascii="宋体" w:hAnsi="宋体" w:cs="宋体"/>
    </w:rPr>
  </w:style>
  <w:style w:type="table" w:styleId="a6">
    <w:name w:val="Table Grid"/>
    <w:basedOn w:val="a1"/>
    <w:uiPriority w:val="99"/>
    <w:rsid w:val="00714EB0"/>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a"/>
    <w:uiPriority w:val="99"/>
    <w:rsid w:val="00714EB0"/>
    <w:pPr>
      <w:tabs>
        <w:tab w:val="left" w:pos="432"/>
      </w:tabs>
      <w:ind w:left="432" w:hanging="432"/>
    </w:pPr>
  </w:style>
  <w:style w:type="paragraph" w:customStyle="1" w:styleId="a7">
    <w:name w:val="图"/>
    <w:basedOn w:val="a"/>
    <w:uiPriority w:val="99"/>
    <w:rsid w:val="00714EB0"/>
    <w:pPr>
      <w:keepNext/>
      <w:adjustRightInd w:val="0"/>
      <w:spacing w:before="60" w:after="60" w:line="300" w:lineRule="auto"/>
      <w:jc w:val="center"/>
      <w:textAlignment w:val="center"/>
    </w:pPr>
    <w:rPr>
      <w:rFonts w:ascii="Calibri" w:hAnsi="Calibri" w:cs="Calibri"/>
      <w:spacing w:val="20"/>
      <w:kern w:val="0"/>
      <w:sz w:val="24"/>
      <w:szCs w:val="24"/>
    </w:rPr>
  </w:style>
  <w:style w:type="character" w:customStyle="1" w:styleId="Char10">
    <w:name w:val="正文文本缩进 Char1"/>
    <w:basedOn w:val="a0"/>
    <w:uiPriority w:val="99"/>
    <w:semiHidden/>
    <w:rsid w:val="00714EB0"/>
    <w:rPr>
      <w:rFonts w:ascii="Times New Roman" w:eastAsia="宋体" w:hAnsi="Times New Roman" w:cs="Times New Roman"/>
      <w:sz w:val="24"/>
      <w:szCs w:val="24"/>
    </w:rPr>
  </w:style>
  <w:style w:type="paragraph" w:customStyle="1" w:styleId="Style32">
    <w:name w:val="_Style 32"/>
    <w:basedOn w:val="a"/>
    <w:uiPriority w:val="99"/>
    <w:rsid w:val="00714EB0"/>
  </w:style>
  <w:style w:type="paragraph" w:customStyle="1" w:styleId="ListParagraph1">
    <w:name w:val="List Paragraph1"/>
    <w:basedOn w:val="a"/>
    <w:uiPriority w:val="99"/>
    <w:rsid w:val="00714EB0"/>
    <w:pPr>
      <w:ind w:firstLineChars="200" w:firstLine="420"/>
    </w:pPr>
  </w:style>
  <w:style w:type="paragraph" w:customStyle="1" w:styleId="NewNewNewNewNewNew">
    <w:name w:val="正文 New New New New New New"/>
    <w:uiPriority w:val="99"/>
    <w:rsid w:val="00714EB0"/>
    <w:pPr>
      <w:widowControl w:val="0"/>
      <w:jc w:val="both"/>
    </w:pPr>
    <w:rPr>
      <w:rFonts w:ascii="Times New Roman" w:hAnsi="Times New Roman"/>
      <w:kern w:val="2"/>
      <w:sz w:val="21"/>
      <w:szCs w:val="21"/>
    </w:rPr>
  </w:style>
  <w:style w:type="paragraph" w:styleId="a8">
    <w:name w:val="Balloon Text"/>
    <w:basedOn w:val="a"/>
    <w:link w:val="Char2"/>
    <w:uiPriority w:val="99"/>
    <w:semiHidden/>
    <w:unhideWhenUsed/>
    <w:rsid w:val="00280975"/>
    <w:rPr>
      <w:sz w:val="18"/>
      <w:szCs w:val="18"/>
    </w:rPr>
  </w:style>
  <w:style w:type="character" w:customStyle="1" w:styleId="Char2">
    <w:name w:val="批注框文本 Char"/>
    <w:basedOn w:val="a0"/>
    <w:link w:val="a8"/>
    <w:uiPriority w:val="99"/>
    <w:semiHidden/>
    <w:rsid w:val="00280975"/>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divs>
    <w:div w:id="2125535452">
      <w:marLeft w:val="0"/>
      <w:marRight w:val="0"/>
      <w:marTop w:val="0"/>
      <w:marBottom w:val="0"/>
      <w:divBdr>
        <w:top w:val="none" w:sz="0" w:space="0" w:color="auto"/>
        <w:left w:val="none" w:sz="0" w:space="0" w:color="auto"/>
        <w:bottom w:val="none" w:sz="0" w:space="0" w:color="auto"/>
        <w:right w:val="none" w:sz="0" w:space="0" w:color="auto"/>
      </w:divBdr>
    </w:div>
    <w:div w:id="2125535453">
      <w:marLeft w:val="0"/>
      <w:marRight w:val="0"/>
      <w:marTop w:val="0"/>
      <w:marBottom w:val="0"/>
      <w:divBdr>
        <w:top w:val="none" w:sz="0" w:space="0" w:color="auto"/>
        <w:left w:val="none" w:sz="0" w:space="0" w:color="auto"/>
        <w:bottom w:val="none" w:sz="0" w:space="0" w:color="auto"/>
        <w:right w:val="none" w:sz="0" w:space="0" w:color="auto"/>
      </w:divBdr>
    </w:div>
    <w:div w:id="2125535454">
      <w:marLeft w:val="0"/>
      <w:marRight w:val="0"/>
      <w:marTop w:val="0"/>
      <w:marBottom w:val="0"/>
      <w:divBdr>
        <w:top w:val="none" w:sz="0" w:space="0" w:color="auto"/>
        <w:left w:val="none" w:sz="0" w:space="0" w:color="auto"/>
        <w:bottom w:val="none" w:sz="0" w:space="0" w:color="auto"/>
        <w:right w:val="none" w:sz="0" w:space="0" w:color="auto"/>
      </w:divBdr>
    </w:div>
    <w:div w:id="21255354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E169272-3B63-4A0F-976E-55DCC40F8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5</Pages>
  <Words>486</Words>
  <Characters>2775</Characters>
  <Application>Microsoft Office Word</Application>
  <DocSecurity>0</DocSecurity>
  <Lines>23</Lines>
  <Paragraphs>6</Paragraphs>
  <ScaleCrop>false</ScaleCrop>
  <Company>MC SYSTEM</Company>
  <LinksUpToDate>false</LinksUpToDate>
  <CharactersWithSpaces>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用 户 需 求 书</dc:title>
  <dc:subject/>
  <dc:creator>anson</dc:creator>
  <cp:keywords/>
  <dc:description/>
  <cp:lastModifiedBy>岁卫星</cp:lastModifiedBy>
  <cp:revision>50</cp:revision>
  <dcterms:created xsi:type="dcterms:W3CDTF">2016-04-10T02:59:00Z</dcterms:created>
  <dcterms:modified xsi:type="dcterms:W3CDTF">2019-08-29T03:07:00Z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