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61" w:rsidRDefault="007144C0" w:rsidP="00784B07">
      <w:pPr>
        <w:tabs>
          <w:tab w:val="center" w:pos="4662"/>
          <w:tab w:val="right" w:pos="9325"/>
        </w:tabs>
        <w:ind w:right="-84"/>
        <w:jc w:val="center"/>
        <w:rPr>
          <w:rFonts w:ascii="宋体" w:hAnsi="宋体"/>
          <w:b/>
          <w:sz w:val="32"/>
          <w:szCs w:val="32"/>
        </w:rPr>
      </w:pPr>
      <w:r>
        <w:rPr>
          <w:rFonts w:ascii="宋体" w:hAnsi="宋体" w:hint="eastAsia"/>
          <w:b/>
          <w:sz w:val="32"/>
          <w:szCs w:val="32"/>
        </w:rPr>
        <w:t>用户需求书</w:t>
      </w:r>
    </w:p>
    <w:p w:rsidR="00365361" w:rsidRDefault="00365361">
      <w:pPr>
        <w:tabs>
          <w:tab w:val="center" w:pos="4662"/>
          <w:tab w:val="right" w:pos="9325"/>
        </w:tabs>
        <w:ind w:right="-84"/>
        <w:jc w:val="center"/>
        <w:rPr>
          <w:rFonts w:ascii="宋体" w:hAnsi="宋体"/>
          <w:b/>
          <w:sz w:val="48"/>
        </w:rPr>
      </w:pPr>
    </w:p>
    <w:p w:rsidR="003750FC" w:rsidRDefault="00BE7329"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一、</w:t>
      </w:r>
      <w:r w:rsidR="007144C0" w:rsidRPr="00370F60">
        <w:rPr>
          <w:rFonts w:ascii="仿宋_GB2312" w:eastAsia="仿宋_GB2312" w:hAnsi="仿宋" w:cs="Times New Roman" w:hint="eastAsia"/>
          <w:sz w:val="28"/>
          <w:szCs w:val="28"/>
        </w:rPr>
        <w:t>项目名称：</w:t>
      </w:r>
      <w:r w:rsidR="003750FC" w:rsidRPr="003750FC">
        <w:rPr>
          <w:rFonts w:ascii="仿宋_GB2312" w:eastAsia="仿宋_GB2312" w:hAnsi="仿宋" w:cs="Times New Roman" w:hint="eastAsia"/>
          <w:sz w:val="28"/>
          <w:szCs w:val="28"/>
        </w:rPr>
        <w:t>原防盗网开设逃生窗口制</w:t>
      </w:r>
      <w:r w:rsidR="00C11A4D">
        <w:rPr>
          <w:rFonts w:ascii="仿宋_GB2312" w:eastAsia="仿宋_GB2312" w:hAnsi="仿宋" w:cs="Times New Roman" w:hint="eastAsia"/>
          <w:sz w:val="28"/>
          <w:szCs w:val="28"/>
        </w:rPr>
        <w:t>作与</w:t>
      </w:r>
      <w:r w:rsidR="003750FC" w:rsidRPr="003750FC">
        <w:rPr>
          <w:rFonts w:ascii="仿宋_GB2312" w:eastAsia="仿宋_GB2312" w:hAnsi="仿宋" w:cs="Times New Roman" w:hint="eastAsia"/>
          <w:sz w:val="28"/>
          <w:szCs w:val="28"/>
        </w:rPr>
        <w:t>安</w:t>
      </w:r>
      <w:r w:rsidR="00C11A4D">
        <w:rPr>
          <w:rFonts w:ascii="仿宋_GB2312" w:eastAsia="仿宋_GB2312" w:hAnsi="仿宋" w:cs="Times New Roman" w:hint="eastAsia"/>
          <w:sz w:val="28"/>
          <w:szCs w:val="28"/>
        </w:rPr>
        <w:t>装</w:t>
      </w:r>
      <w:r w:rsidR="003750FC" w:rsidRPr="003750FC">
        <w:rPr>
          <w:rFonts w:ascii="仿宋_GB2312" w:eastAsia="仿宋_GB2312" w:hAnsi="仿宋" w:cs="Times New Roman" w:hint="eastAsia"/>
          <w:sz w:val="28"/>
          <w:szCs w:val="28"/>
        </w:rPr>
        <w:t>服务项目</w:t>
      </w:r>
    </w:p>
    <w:p w:rsidR="00365361" w:rsidRPr="00370F60" w:rsidRDefault="00BE7329"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二、</w:t>
      </w:r>
      <w:r w:rsidR="007144C0" w:rsidRPr="00370F60">
        <w:rPr>
          <w:rFonts w:ascii="仿宋_GB2312" w:eastAsia="仿宋_GB2312" w:hAnsi="仿宋" w:cs="Times New Roman" w:hint="eastAsia"/>
          <w:sz w:val="28"/>
          <w:szCs w:val="28"/>
        </w:rPr>
        <w:t>采购方式：公开询价</w:t>
      </w:r>
    </w:p>
    <w:p w:rsidR="00365361" w:rsidRPr="00370F60" w:rsidRDefault="00BE7329"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三、</w:t>
      </w:r>
      <w:r w:rsidR="007144C0" w:rsidRPr="00370F60">
        <w:rPr>
          <w:rFonts w:ascii="仿宋_GB2312" w:eastAsia="仿宋_GB2312" w:hAnsi="仿宋" w:cs="Times New Roman" w:hint="eastAsia"/>
          <w:sz w:val="28"/>
          <w:szCs w:val="28"/>
        </w:rPr>
        <w:t>响应供应商要求：</w:t>
      </w:r>
    </w:p>
    <w:p w:rsidR="00BE7329" w:rsidRPr="00370F60" w:rsidRDefault="00370F60" w:rsidP="00BE7329">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BE7329" w:rsidRPr="002B2A57">
        <w:rPr>
          <w:rFonts w:ascii="仿宋_GB2312" w:eastAsia="仿宋_GB2312" w:hAnsi="仿宋" w:cs="Times New Roman" w:hint="eastAsia"/>
          <w:sz w:val="28"/>
          <w:szCs w:val="28"/>
        </w:rPr>
        <w:t>1.</w:t>
      </w:r>
      <w:r w:rsidR="0099435C">
        <w:rPr>
          <w:rFonts w:ascii="仿宋_GB2312" w:eastAsia="仿宋_GB2312" w:hAnsi="仿宋" w:cs="Times New Roman" w:hint="eastAsia"/>
          <w:sz w:val="28"/>
          <w:szCs w:val="28"/>
        </w:rPr>
        <w:t>报价人</w:t>
      </w:r>
      <w:r w:rsidR="00BE7329" w:rsidRPr="002B2A57">
        <w:rPr>
          <w:rFonts w:ascii="仿宋_GB2312" w:eastAsia="仿宋_GB2312" w:hAnsi="仿宋" w:cs="Times New Roman" w:hint="eastAsia"/>
          <w:sz w:val="28"/>
          <w:szCs w:val="28"/>
        </w:rPr>
        <w:t>必须是具有独立承担民事责任能力的在中华人民共和国境内注册的法人。</w:t>
      </w:r>
      <w:r w:rsidR="00BE7329" w:rsidRPr="00370F60">
        <w:rPr>
          <w:rFonts w:ascii="仿宋_GB2312" w:eastAsia="仿宋_GB2312" w:hAnsi="仿宋" w:cs="Times New Roman"/>
          <w:sz w:val="28"/>
          <w:szCs w:val="28"/>
        </w:rPr>
        <w:t xml:space="preserve"> </w:t>
      </w:r>
    </w:p>
    <w:p w:rsidR="00BE7329" w:rsidRPr="000623D7" w:rsidRDefault="00370F60" w:rsidP="00BE7329">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BE7329" w:rsidRPr="000623D7">
        <w:rPr>
          <w:rFonts w:ascii="仿宋_GB2312" w:eastAsia="仿宋_GB2312" w:hAnsi="仿宋" w:cs="Times New Roman" w:hint="eastAsia"/>
          <w:sz w:val="28"/>
          <w:szCs w:val="28"/>
        </w:rPr>
        <w:t>2.</w:t>
      </w:r>
      <w:r w:rsidR="0099435C">
        <w:rPr>
          <w:rFonts w:ascii="仿宋_GB2312" w:eastAsia="仿宋_GB2312" w:hAnsi="仿宋" w:cs="Times New Roman" w:hint="eastAsia"/>
          <w:sz w:val="28"/>
          <w:szCs w:val="28"/>
        </w:rPr>
        <w:t>报价人</w:t>
      </w:r>
      <w:r w:rsidR="00BE7329" w:rsidRPr="000623D7">
        <w:rPr>
          <w:rFonts w:ascii="仿宋_GB2312" w:eastAsia="仿宋_GB2312" w:hAnsi="仿宋" w:cs="Times New Roman" w:hint="eastAsia"/>
          <w:sz w:val="28"/>
          <w:szCs w:val="28"/>
        </w:rPr>
        <w:t>须具有</w:t>
      </w:r>
      <w:r w:rsidR="0056464C" w:rsidRPr="0056464C">
        <w:rPr>
          <w:rFonts w:ascii="仿宋_GB2312" w:eastAsia="仿宋_GB2312" w:hAnsi="仿宋" w:cs="Times New Roman" w:hint="eastAsia"/>
          <w:sz w:val="28"/>
          <w:szCs w:val="28"/>
        </w:rPr>
        <w:t>建筑装修装饰工程专业承包二级或以上资质，或相应的建筑装修装饰工程设计与施工资质</w:t>
      </w:r>
      <w:r w:rsidR="00BE7329" w:rsidRPr="000623D7">
        <w:rPr>
          <w:rFonts w:ascii="仿宋_GB2312" w:eastAsia="仿宋_GB2312" w:hAnsi="仿宋" w:cs="Times New Roman" w:hint="eastAsia"/>
          <w:sz w:val="28"/>
          <w:szCs w:val="28"/>
        </w:rPr>
        <w:t>。</w:t>
      </w:r>
    </w:p>
    <w:p w:rsidR="00365361" w:rsidRPr="00370F60" w:rsidRDefault="00370F60" w:rsidP="00370F60">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7144C0" w:rsidRPr="00370F60">
        <w:rPr>
          <w:rFonts w:ascii="仿宋_GB2312" w:eastAsia="仿宋_GB2312" w:hAnsi="仿宋" w:cs="Times New Roman" w:hint="eastAsia"/>
          <w:sz w:val="28"/>
          <w:szCs w:val="28"/>
        </w:rPr>
        <w:t>3</w:t>
      </w:r>
      <w:r w:rsidR="00BE7329" w:rsidRPr="00370F60">
        <w:rPr>
          <w:rFonts w:ascii="仿宋_GB2312" w:eastAsia="仿宋_GB2312" w:hAnsi="仿宋" w:cs="Times New Roman" w:hint="eastAsia"/>
          <w:sz w:val="28"/>
          <w:szCs w:val="28"/>
        </w:rPr>
        <w:t>．</w:t>
      </w:r>
      <w:r w:rsidR="007144C0" w:rsidRPr="00370F60">
        <w:rPr>
          <w:rFonts w:ascii="仿宋_GB2312" w:eastAsia="仿宋_GB2312" w:hAnsi="仿宋" w:cs="Times New Roman" w:hint="eastAsia"/>
          <w:sz w:val="28"/>
          <w:szCs w:val="28"/>
        </w:rPr>
        <w:t>报价人（含其授权的下属单位、分支机构）参加本次报价前三年内有受到各级管理部门处罚的，报名提交资料时须主动填报受处罚的记录，如果不主动填报而被事后发现的，将取消其报价资格，并按有关规定追究责任。</w:t>
      </w:r>
    </w:p>
    <w:p w:rsidR="00BE7329" w:rsidRDefault="00BE7329"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四、项目预算金额：</w:t>
      </w:r>
      <w:r w:rsidR="00F4630D">
        <w:rPr>
          <w:rFonts w:ascii="仿宋_GB2312" w:eastAsia="仿宋_GB2312" w:hAnsi="仿宋" w:cs="Times New Roman" w:hint="eastAsia"/>
          <w:sz w:val="28"/>
          <w:szCs w:val="28"/>
        </w:rPr>
        <w:t>预算单价：199.5</w:t>
      </w:r>
      <w:r w:rsidR="004A518D">
        <w:rPr>
          <w:rFonts w:ascii="仿宋_GB2312" w:eastAsia="仿宋_GB2312" w:hAnsi="仿宋" w:cs="Times New Roman" w:hint="eastAsia"/>
          <w:sz w:val="28"/>
          <w:szCs w:val="28"/>
        </w:rPr>
        <w:t>5</w:t>
      </w:r>
      <w:r w:rsidR="00F4630D">
        <w:rPr>
          <w:rFonts w:ascii="仿宋_GB2312" w:eastAsia="仿宋_GB2312" w:hAnsi="仿宋" w:cs="Times New Roman" w:hint="eastAsia"/>
          <w:sz w:val="28"/>
          <w:szCs w:val="28"/>
        </w:rPr>
        <w:t>元/平方米，预算总价</w:t>
      </w:r>
      <w:r w:rsidRPr="000623D7">
        <w:rPr>
          <w:rFonts w:ascii="仿宋_GB2312" w:eastAsia="仿宋_GB2312" w:hAnsi="仿宋" w:cs="Times New Roman" w:hint="eastAsia"/>
          <w:sz w:val="28"/>
          <w:szCs w:val="28"/>
        </w:rPr>
        <w:t>人民币</w:t>
      </w:r>
      <w:r w:rsidR="00482558" w:rsidRPr="00482558">
        <w:rPr>
          <w:rFonts w:ascii="宋体" w:eastAsia="宋体" w:hAnsi="宋体" w:cs="宋体" w:hint="eastAsia"/>
          <w:color w:val="333333"/>
          <w:sz w:val="32"/>
          <w:szCs w:val="32"/>
        </w:rPr>
        <w:t>¥</w:t>
      </w:r>
      <w:r w:rsidR="00482558" w:rsidRPr="00482558">
        <w:rPr>
          <w:rFonts w:ascii="仿宋_GB2312" w:eastAsia="仿宋_GB2312" w:hAnsi="仿宋" w:cs="Times New Roman" w:hint="eastAsia"/>
          <w:sz w:val="28"/>
          <w:szCs w:val="28"/>
        </w:rPr>
        <w:t>29920.00</w:t>
      </w:r>
      <w:r w:rsidR="00482558" w:rsidRPr="00370F60">
        <w:rPr>
          <w:rFonts w:ascii="仿宋_GB2312" w:eastAsia="仿宋_GB2312" w:hAnsi="仿宋" w:cs="Times New Roman" w:hint="eastAsia"/>
          <w:sz w:val="28"/>
          <w:szCs w:val="28"/>
        </w:rPr>
        <w:t>元</w:t>
      </w:r>
      <w:r>
        <w:rPr>
          <w:rFonts w:ascii="仿宋_GB2312" w:eastAsia="仿宋_GB2312" w:hAnsi="仿宋" w:cs="Times New Roman" w:hint="eastAsia"/>
          <w:sz w:val="28"/>
          <w:szCs w:val="28"/>
        </w:rPr>
        <w:t>（以实际工作量结算）</w:t>
      </w:r>
      <w:r w:rsidRPr="000623D7">
        <w:rPr>
          <w:rFonts w:ascii="仿宋_GB2312" w:eastAsia="仿宋_GB2312" w:hAnsi="仿宋" w:cs="Times New Roman" w:hint="eastAsia"/>
          <w:sz w:val="28"/>
          <w:szCs w:val="28"/>
        </w:rPr>
        <w:t>。</w:t>
      </w:r>
    </w:p>
    <w:p w:rsidR="008B05AA"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五、合同期限：</w:t>
      </w:r>
      <w:r w:rsidRPr="002B2A57">
        <w:rPr>
          <w:rFonts w:ascii="仿宋_GB2312" w:eastAsia="仿宋_GB2312" w:hAnsi="仿宋" w:cs="Times New Roman" w:hint="eastAsia"/>
          <w:sz w:val="28"/>
          <w:szCs w:val="28"/>
        </w:rPr>
        <w:t xml:space="preserve"> </w:t>
      </w:r>
      <w:r w:rsidR="008B05AA">
        <w:rPr>
          <w:rFonts w:ascii="仿宋_GB2312" w:eastAsia="仿宋_GB2312" w:hAnsi="仿宋" w:cs="Times New Roman" w:hint="eastAsia"/>
          <w:sz w:val="28"/>
          <w:szCs w:val="28"/>
        </w:rPr>
        <w:t>30天。</w:t>
      </w:r>
    </w:p>
    <w:p w:rsidR="00365361" w:rsidRPr="00ED6451"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六</w:t>
      </w:r>
      <w:r w:rsidR="00ED6451" w:rsidRPr="00370F60">
        <w:rPr>
          <w:rFonts w:ascii="仿宋_GB2312" w:eastAsia="仿宋_GB2312" w:hAnsi="仿宋" w:cs="Times New Roman" w:hint="eastAsia"/>
          <w:sz w:val="28"/>
          <w:szCs w:val="28"/>
        </w:rPr>
        <w:t>、</w:t>
      </w:r>
      <w:r w:rsidR="007144C0" w:rsidRPr="00370F60">
        <w:rPr>
          <w:rFonts w:ascii="仿宋_GB2312" w:eastAsia="仿宋_GB2312" w:hAnsi="仿宋" w:cs="Times New Roman" w:hint="eastAsia"/>
          <w:sz w:val="28"/>
          <w:szCs w:val="28"/>
        </w:rPr>
        <w:t>报价方式：</w:t>
      </w:r>
      <w:r w:rsidR="0099435C" w:rsidRPr="0099435C">
        <w:rPr>
          <w:rFonts w:ascii="仿宋_GB2312" w:eastAsia="仿宋_GB2312" w:hAnsi="仿宋" w:cs="Times New Roman" w:hint="eastAsia"/>
          <w:sz w:val="28"/>
          <w:szCs w:val="28"/>
        </w:rPr>
        <w:t>按预算控制单价统一报下浮率。</w:t>
      </w:r>
      <w:r w:rsidR="007144C0" w:rsidRPr="00370F60">
        <w:rPr>
          <w:rFonts w:ascii="仿宋_GB2312" w:eastAsia="仿宋_GB2312" w:hAnsi="仿宋" w:cs="Times New Roman" w:hint="eastAsia"/>
          <w:sz w:val="28"/>
          <w:szCs w:val="28"/>
        </w:rPr>
        <w:t>（</w:t>
      </w:r>
      <w:r w:rsidR="0099435C">
        <w:rPr>
          <w:rFonts w:ascii="仿宋_GB2312" w:eastAsia="仿宋_GB2312" w:hAnsi="仿宋" w:cs="Times New Roman" w:hint="eastAsia"/>
          <w:sz w:val="28"/>
          <w:szCs w:val="28"/>
        </w:rPr>
        <w:t>报价人</w:t>
      </w:r>
      <w:r w:rsidR="00ED6451" w:rsidRPr="002B2A57">
        <w:rPr>
          <w:rFonts w:ascii="仿宋_GB2312" w:eastAsia="仿宋_GB2312" w:hAnsi="仿宋" w:cs="Times New Roman" w:hint="eastAsia"/>
          <w:sz w:val="28"/>
          <w:szCs w:val="28"/>
        </w:rPr>
        <w:t>必须对</w:t>
      </w:r>
      <w:r w:rsidR="00ED6451" w:rsidRPr="000623D7">
        <w:rPr>
          <w:rFonts w:ascii="仿宋_GB2312" w:eastAsia="仿宋_GB2312" w:hAnsi="仿宋" w:cs="Times New Roman" w:hint="eastAsia"/>
          <w:sz w:val="28"/>
          <w:szCs w:val="28"/>
        </w:rPr>
        <w:t>收费报价表</w:t>
      </w:r>
      <w:r w:rsidR="00ED6451" w:rsidRPr="002B2A57">
        <w:rPr>
          <w:rFonts w:ascii="仿宋_GB2312" w:eastAsia="仿宋_GB2312" w:hAnsi="仿宋" w:cs="Times New Roman" w:hint="eastAsia"/>
          <w:sz w:val="28"/>
          <w:szCs w:val="28"/>
        </w:rPr>
        <w:t>内所有</w:t>
      </w:r>
      <w:r w:rsidR="00ED6451" w:rsidRPr="000623D7">
        <w:rPr>
          <w:rFonts w:ascii="仿宋_GB2312" w:eastAsia="仿宋_GB2312" w:hAnsi="仿宋" w:cs="Times New Roman" w:hint="eastAsia"/>
          <w:sz w:val="28"/>
          <w:szCs w:val="28"/>
        </w:rPr>
        <w:t>项目</w:t>
      </w:r>
      <w:r w:rsidR="00ED6451" w:rsidRPr="002B2A57">
        <w:rPr>
          <w:rFonts w:ascii="仿宋_GB2312" w:eastAsia="仿宋_GB2312" w:hAnsi="仿宋" w:cs="Times New Roman" w:hint="eastAsia"/>
          <w:sz w:val="28"/>
          <w:szCs w:val="28"/>
        </w:rPr>
        <w:t>进行报价，少报漏报</w:t>
      </w:r>
      <w:r w:rsidR="00ED6451" w:rsidRPr="000623D7">
        <w:rPr>
          <w:rFonts w:ascii="仿宋_GB2312" w:eastAsia="仿宋_GB2312" w:hAnsi="仿宋" w:cs="Times New Roman" w:hint="eastAsia"/>
          <w:sz w:val="28"/>
          <w:szCs w:val="28"/>
        </w:rPr>
        <w:t>及删减项目特征描述项</w:t>
      </w:r>
      <w:r w:rsidR="00ED6451" w:rsidRPr="002B2A57">
        <w:rPr>
          <w:rFonts w:ascii="仿宋_GB2312" w:eastAsia="仿宋_GB2312" w:hAnsi="仿宋" w:cs="Times New Roman" w:hint="eastAsia"/>
          <w:sz w:val="28"/>
          <w:szCs w:val="28"/>
        </w:rPr>
        <w:t>的</w:t>
      </w:r>
      <w:r w:rsidR="00ED6451">
        <w:rPr>
          <w:rFonts w:ascii="仿宋_GB2312" w:eastAsia="仿宋_GB2312" w:hAnsi="仿宋" w:cs="Times New Roman" w:hint="eastAsia"/>
          <w:sz w:val="28"/>
          <w:szCs w:val="28"/>
        </w:rPr>
        <w:t>、超出</w:t>
      </w:r>
      <w:r w:rsidR="0045419D">
        <w:rPr>
          <w:rFonts w:ascii="仿宋_GB2312" w:eastAsia="仿宋_GB2312" w:hAnsi="仿宋" w:cs="Times New Roman" w:hint="eastAsia"/>
          <w:sz w:val="28"/>
          <w:szCs w:val="28"/>
        </w:rPr>
        <w:t>控制</w:t>
      </w:r>
      <w:r w:rsidR="00ED6451">
        <w:rPr>
          <w:rFonts w:ascii="仿宋_GB2312" w:eastAsia="仿宋_GB2312" w:hAnsi="仿宋" w:cs="Times New Roman" w:hint="eastAsia"/>
          <w:sz w:val="28"/>
          <w:szCs w:val="28"/>
        </w:rPr>
        <w:t>单价的</w:t>
      </w:r>
      <w:r w:rsidR="00ED6451" w:rsidRPr="002B2A57">
        <w:rPr>
          <w:rFonts w:ascii="仿宋_GB2312" w:eastAsia="仿宋_GB2312" w:hAnsi="仿宋" w:cs="Times New Roman" w:hint="eastAsia"/>
          <w:sz w:val="28"/>
          <w:szCs w:val="28"/>
        </w:rPr>
        <w:t>为无效报价。</w:t>
      </w:r>
      <w:r w:rsidR="007144C0" w:rsidRPr="00370F60">
        <w:rPr>
          <w:rFonts w:ascii="仿宋_GB2312" w:eastAsia="仿宋_GB2312" w:hAnsi="仿宋" w:cs="Times New Roman" w:hint="eastAsia"/>
          <w:sz w:val="28"/>
          <w:szCs w:val="28"/>
        </w:rPr>
        <w:t>）</w:t>
      </w:r>
    </w:p>
    <w:p w:rsidR="00365361" w:rsidRPr="00370F60"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七</w:t>
      </w:r>
      <w:r w:rsidR="00ED6451" w:rsidRPr="00370F60">
        <w:rPr>
          <w:rFonts w:ascii="仿宋_GB2312" w:eastAsia="仿宋_GB2312" w:hAnsi="仿宋" w:cs="Times New Roman" w:hint="eastAsia"/>
          <w:sz w:val="28"/>
          <w:szCs w:val="28"/>
        </w:rPr>
        <w:t>、</w:t>
      </w:r>
      <w:r w:rsidR="007144C0" w:rsidRPr="00370F60">
        <w:rPr>
          <w:rFonts w:ascii="仿宋_GB2312" w:eastAsia="仿宋_GB2312" w:hAnsi="仿宋" w:cs="Times New Roman" w:hint="eastAsia"/>
          <w:sz w:val="28"/>
          <w:szCs w:val="28"/>
        </w:rPr>
        <w:t>项目要求：</w:t>
      </w:r>
    </w:p>
    <w:p w:rsidR="00365361" w:rsidRPr="00370F60" w:rsidRDefault="00370F60" w:rsidP="00370F60">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ED6451" w:rsidRPr="00370F60">
        <w:rPr>
          <w:rFonts w:ascii="仿宋_GB2312" w:eastAsia="仿宋_GB2312" w:hAnsi="仿宋" w:cs="Times New Roman" w:hint="eastAsia"/>
          <w:sz w:val="28"/>
          <w:szCs w:val="28"/>
        </w:rPr>
        <w:t>1.</w:t>
      </w:r>
      <w:r w:rsidR="007144C0" w:rsidRPr="00370F60">
        <w:rPr>
          <w:rFonts w:ascii="仿宋_GB2312" w:eastAsia="仿宋_GB2312" w:hAnsi="仿宋" w:cs="Times New Roman" w:hint="eastAsia"/>
          <w:sz w:val="28"/>
          <w:szCs w:val="28"/>
        </w:rPr>
        <w:t>施工范围：</w:t>
      </w:r>
      <w:r w:rsidR="00C11A4D">
        <w:rPr>
          <w:rFonts w:ascii="仿宋_GB2312" w:eastAsia="仿宋_GB2312" w:hAnsi="仿宋" w:cs="Times New Roman" w:hint="eastAsia"/>
          <w:sz w:val="28"/>
          <w:szCs w:val="28"/>
        </w:rPr>
        <w:t>广东松山职业技术</w:t>
      </w:r>
      <w:r w:rsidR="00ED6451" w:rsidRPr="00370F60">
        <w:rPr>
          <w:rFonts w:ascii="仿宋_GB2312" w:eastAsia="仿宋_GB2312" w:hAnsi="仿宋" w:cs="Times New Roman" w:hint="eastAsia"/>
          <w:sz w:val="28"/>
          <w:szCs w:val="28"/>
        </w:rPr>
        <w:t>学院内。</w:t>
      </w:r>
    </w:p>
    <w:p w:rsidR="00365361" w:rsidRDefault="00ED6451" w:rsidP="004B08B6">
      <w:pPr>
        <w:spacing w:line="360" w:lineRule="auto"/>
        <w:ind w:firstLine="570"/>
        <w:rPr>
          <w:rFonts w:ascii="仿宋_GB2312" w:eastAsia="仿宋_GB2312" w:hAnsi="仿宋" w:cs="Times New Roman"/>
          <w:sz w:val="28"/>
          <w:szCs w:val="28"/>
        </w:rPr>
      </w:pPr>
      <w:r w:rsidRPr="00370F60">
        <w:rPr>
          <w:rFonts w:ascii="仿宋_GB2312" w:eastAsia="仿宋_GB2312" w:hAnsi="仿宋" w:cs="Times New Roman" w:hint="eastAsia"/>
          <w:sz w:val="28"/>
          <w:szCs w:val="28"/>
        </w:rPr>
        <w:t>2.</w:t>
      </w:r>
      <w:r w:rsidR="007144C0" w:rsidRPr="00370F60">
        <w:rPr>
          <w:rFonts w:ascii="仿宋_GB2312" w:eastAsia="仿宋_GB2312" w:hAnsi="仿宋" w:cs="Times New Roman" w:hint="eastAsia"/>
          <w:sz w:val="28"/>
          <w:szCs w:val="28"/>
        </w:rPr>
        <w:t>质量要求：</w:t>
      </w:r>
      <w:r w:rsidRPr="00370F60">
        <w:rPr>
          <w:rFonts w:ascii="仿宋_GB2312" w:eastAsia="仿宋_GB2312" w:hAnsi="仿宋" w:cs="Times New Roman" w:hint="eastAsia"/>
          <w:sz w:val="28"/>
          <w:szCs w:val="28"/>
        </w:rPr>
        <w:t>符合行业标准或清单</w:t>
      </w:r>
      <w:r w:rsidR="0069783B" w:rsidRPr="00370F60">
        <w:rPr>
          <w:rFonts w:ascii="仿宋_GB2312" w:eastAsia="仿宋_GB2312" w:hAnsi="仿宋" w:cs="Times New Roman" w:hint="eastAsia"/>
          <w:sz w:val="28"/>
          <w:szCs w:val="28"/>
        </w:rPr>
        <w:t>内</w:t>
      </w:r>
      <w:r w:rsidRPr="00370F60">
        <w:rPr>
          <w:rFonts w:ascii="仿宋_GB2312" w:eastAsia="仿宋_GB2312" w:hAnsi="仿宋" w:cs="Times New Roman" w:hint="eastAsia"/>
          <w:sz w:val="28"/>
          <w:szCs w:val="28"/>
        </w:rPr>
        <w:t>技术规格、参数及要求</w:t>
      </w:r>
      <w:r w:rsidR="007144C0" w:rsidRPr="00370F60">
        <w:rPr>
          <w:rFonts w:ascii="仿宋_GB2312" w:eastAsia="仿宋_GB2312" w:hAnsi="仿宋" w:cs="Times New Roman" w:hint="eastAsia"/>
          <w:sz w:val="28"/>
          <w:szCs w:val="28"/>
        </w:rPr>
        <w:t>。</w:t>
      </w:r>
    </w:p>
    <w:p w:rsidR="004B08B6" w:rsidRPr="004B08B6" w:rsidRDefault="004B08B6" w:rsidP="004B08B6">
      <w:pPr>
        <w:spacing w:line="360" w:lineRule="auto"/>
        <w:ind w:firstLine="570"/>
        <w:rPr>
          <w:rFonts w:ascii="仿宋_GB2312" w:eastAsia="仿宋_GB2312" w:hAnsi="仿宋" w:cs="Times New Roman"/>
          <w:sz w:val="28"/>
          <w:szCs w:val="28"/>
        </w:rPr>
      </w:pPr>
      <w:r w:rsidRPr="00C11A4D">
        <w:rPr>
          <w:rFonts w:ascii="仿宋_GB2312" w:eastAsia="仿宋_GB2312" w:hAnsi="仿宋" w:cs="Times New Roman" w:hint="eastAsia"/>
          <w:sz w:val="28"/>
          <w:szCs w:val="28"/>
        </w:rPr>
        <w:lastRenderedPageBreak/>
        <w:t>3.施工要求：</w:t>
      </w:r>
      <w:r w:rsidR="00D0721B" w:rsidRPr="00C11A4D">
        <w:rPr>
          <w:rFonts w:ascii="仿宋_GB2312" w:eastAsia="仿宋_GB2312" w:hAnsi="仿宋" w:cs="Times New Roman" w:hint="eastAsia"/>
          <w:sz w:val="28"/>
          <w:szCs w:val="28"/>
        </w:rPr>
        <w:t>于开工前3天</w:t>
      </w:r>
      <w:r w:rsidRPr="00C11A4D">
        <w:rPr>
          <w:rFonts w:ascii="仿宋_GB2312" w:eastAsia="仿宋_GB2312" w:hAnsi="仿宋" w:cs="Times New Roman" w:hint="eastAsia"/>
          <w:sz w:val="28"/>
          <w:szCs w:val="28"/>
        </w:rPr>
        <w:t>勘查施工现场</w:t>
      </w:r>
      <w:r w:rsidR="00C11A4D" w:rsidRPr="00C11A4D">
        <w:rPr>
          <w:rFonts w:ascii="仿宋_GB2312" w:eastAsia="仿宋_GB2312" w:hAnsi="仿宋" w:cs="Times New Roman" w:hint="eastAsia"/>
          <w:sz w:val="28"/>
          <w:szCs w:val="28"/>
        </w:rPr>
        <w:t>。</w:t>
      </w:r>
    </w:p>
    <w:p w:rsidR="00365361" w:rsidRPr="00370F60" w:rsidRDefault="008B05AA" w:rsidP="00370F60">
      <w:pPr>
        <w:spacing w:line="360" w:lineRule="auto"/>
        <w:rPr>
          <w:rFonts w:ascii="仿宋_GB2312" w:eastAsia="仿宋_GB2312" w:hAnsi="仿宋" w:cs="Times New Roman"/>
          <w:sz w:val="28"/>
          <w:szCs w:val="28"/>
        </w:rPr>
      </w:pPr>
      <w:r>
        <w:rPr>
          <w:rFonts w:ascii="仿宋_GB2312" w:eastAsia="仿宋_GB2312" w:hAnsi="仿宋" w:cs="Times New Roman" w:hint="eastAsia"/>
          <w:sz w:val="28"/>
          <w:szCs w:val="28"/>
        </w:rPr>
        <w:t xml:space="preserve">  </w:t>
      </w:r>
      <w:r w:rsidR="00984613">
        <w:rPr>
          <w:rFonts w:ascii="仿宋_GB2312" w:eastAsia="仿宋_GB2312" w:hAnsi="仿宋" w:cs="Times New Roman" w:hint="eastAsia"/>
          <w:sz w:val="28"/>
          <w:szCs w:val="28"/>
        </w:rPr>
        <w:t xml:space="preserve">  </w:t>
      </w:r>
      <w:r w:rsidR="0069783B" w:rsidRPr="00370F60">
        <w:rPr>
          <w:rFonts w:ascii="仿宋_GB2312" w:eastAsia="仿宋_GB2312" w:hAnsi="仿宋" w:cs="Times New Roman" w:hint="eastAsia"/>
          <w:sz w:val="28"/>
          <w:szCs w:val="28"/>
        </w:rPr>
        <w:t>4</w:t>
      </w:r>
      <w:r w:rsidR="00ED6451" w:rsidRPr="00370F60">
        <w:rPr>
          <w:rFonts w:ascii="仿宋_GB2312" w:eastAsia="仿宋_GB2312" w:hAnsi="仿宋" w:cs="Times New Roman" w:hint="eastAsia"/>
          <w:sz w:val="28"/>
          <w:szCs w:val="28"/>
        </w:rPr>
        <w:t>.</w:t>
      </w:r>
      <w:r w:rsidR="007144C0" w:rsidRPr="00370F60">
        <w:rPr>
          <w:rFonts w:ascii="仿宋_GB2312" w:eastAsia="仿宋_GB2312" w:hAnsi="仿宋" w:cs="Times New Roman" w:hint="eastAsia"/>
          <w:sz w:val="28"/>
          <w:szCs w:val="28"/>
        </w:rPr>
        <w:t>项目开工条件：合同签订后，中标单位须向学院办理开工申请、技术交底和签订施工安全协议。</w:t>
      </w:r>
    </w:p>
    <w:p w:rsidR="00365361" w:rsidRPr="00370F60" w:rsidRDefault="0069783B"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八、</w:t>
      </w:r>
      <w:r w:rsidR="007144C0" w:rsidRPr="00370F60">
        <w:rPr>
          <w:rFonts w:ascii="仿宋_GB2312" w:eastAsia="仿宋_GB2312" w:hAnsi="仿宋" w:cs="Times New Roman" w:hint="eastAsia"/>
          <w:sz w:val="28"/>
          <w:szCs w:val="28"/>
        </w:rPr>
        <w:t>承包方式：固定单价</w:t>
      </w:r>
      <w:r w:rsidR="00ED6451" w:rsidRPr="00370F60">
        <w:rPr>
          <w:rFonts w:ascii="仿宋_GB2312" w:eastAsia="仿宋_GB2312" w:hAnsi="仿宋" w:cs="Times New Roman" w:hint="eastAsia"/>
          <w:sz w:val="28"/>
          <w:szCs w:val="28"/>
        </w:rPr>
        <w:t>，</w:t>
      </w:r>
      <w:r w:rsidR="007144C0" w:rsidRPr="00370F60">
        <w:rPr>
          <w:rFonts w:ascii="仿宋_GB2312" w:eastAsia="仿宋_GB2312" w:hAnsi="仿宋" w:cs="Times New Roman" w:hint="eastAsia"/>
          <w:sz w:val="28"/>
          <w:szCs w:val="28"/>
        </w:rPr>
        <w:t>合同暂定</w:t>
      </w:r>
      <w:r w:rsidR="00712F3A" w:rsidRPr="00370F60">
        <w:rPr>
          <w:rFonts w:ascii="仿宋_GB2312" w:eastAsia="仿宋_GB2312" w:hAnsi="仿宋" w:cs="Times New Roman" w:hint="eastAsia"/>
          <w:sz w:val="28"/>
          <w:szCs w:val="28"/>
        </w:rPr>
        <w:t>总价金额</w:t>
      </w:r>
      <w:r w:rsidR="00482558">
        <w:rPr>
          <w:rFonts w:ascii="仿宋_GB2312" w:eastAsia="仿宋_GB2312" w:hAnsi="仿宋" w:cs="Times New Roman" w:hint="eastAsia"/>
          <w:sz w:val="28"/>
          <w:szCs w:val="28"/>
        </w:rPr>
        <w:t xml:space="preserve"> </w:t>
      </w:r>
      <w:r w:rsidR="00482558" w:rsidRPr="00482558">
        <w:rPr>
          <w:rFonts w:ascii="宋体" w:eastAsia="宋体" w:hAnsi="宋体" w:cs="宋体" w:hint="eastAsia"/>
          <w:color w:val="333333"/>
          <w:sz w:val="32"/>
          <w:szCs w:val="32"/>
        </w:rPr>
        <w:t>¥</w:t>
      </w:r>
      <w:r w:rsidR="00482558" w:rsidRPr="00482558">
        <w:rPr>
          <w:rFonts w:ascii="仿宋_GB2312" w:eastAsia="仿宋_GB2312" w:hAnsi="仿宋" w:cs="Times New Roman" w:hint="eastAsia"/>
          <w:sz w:val="28"/>
          <w:szCs w:val="28"/>
        </w:rPr>
        <w:t>29920.00</w:t>
      </w:r>
      <w:r w:rsidR="007144C0" w:rsidRPr="00370F60">
        <w:rPr>
          <w:rFonts w:ascii="仿宋_GB2312" w:eastAsia="仿宋_GB2312" w:hAnsi="仿宋" w:cs="Times New Roman" w:hint="eastAsia"/>
          <w:sz w:val="28"/>
          <w:szCs w:val="28"/>
        </w:rPr>
        <w:t>元</w:t>
      </w:r>
      <w:r w:rsidR="00ED6451" w:rsidRPr="00370F60">
        <w:rPr>
          <w:rFonts w:ascii="仿宋_GB2312" w:eastAsia="仿宋_GB2312" w:hAnsi="仿宋" w:cs="Times New Roman" w:hint="eastAsia"/>
          <w:sz w:val="28"/>
          <w:szCs w:val="28"/>
        </w:rPr>
        <w:t>。</w:t>
      </w:r>
    </w:p>
    <w:p w:rsidR="00385694" w:rsidRPr="00370F60"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九、质保期：壹年，以合同期满之日起计算质保期。</w:t>
      </w:r>
    </w:p>
    <w:p w:rsidR="00365361" w:rsidRPr="00370F60"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十</w:t>
      </w:r>
      <w:r w:rsidR="0069783B" w:rsidRPr="00370F60">
        <w:rPr>
          <w:rFonts w:ascii="仿宋_GB2312" w:eastAsia="仿宋_GB2312" w:hAnsi="仿宋" w:cs="Times New Roman" w:hint="eastAsia"/>
          <w:sz w:val="28"/>
          <w:szCs w:val="28"/>
        </w:rPr>
        <w:t>、履约（质保）</w:t>
      </w:r>
      <w:r w:rsidR="007144C0" w:rsidRPr="00370F60">
        <w:rPr>
          <w:rFonts w:ascii="仿宋_GB2312" w:eastAsia="仿宋_GB2312" w:hAnsi="仿宋" w:cs="Times New Roman" w:hint="eastAsia"/>
          <w:sz w:val="28"/>
          <w:szCs w:val="28"/>
        </w:rPr>
        <w:t>金：合同签订后，供应商向学院交纳</w:t>
      </w:r>
      <w:r w:rsidR="00ED6451" w:rsidRPr="00370F60">
        <w:rPr>
          <w:rFonts w:ascii="仿宋_GB2312" w:eastAsia="仿宋_GB2312" w:hAnsi="仿宋" w:cs="Times New Roman" w:hint="eastAsia"/>
          <w:sz w:val="28"/>
          <w:szCs w:val="28"/>
        </w:rPr>
        <w:t>人民币</w:t>
      </w:r>
      <w:r w:rsidR="003750FC">
        <w:rPr>
          <w:rFonts w:ascii="仿宋_GB2312" w:eastAsia="仿宋_GB2312" w:hAnsi="仿宋" w:cs="Times New Roman" w:hint="eastAsia"/>
          <w:sz w:val="28"/>
          <w:szCs w:val="28"/>
        </w:rPr>
        <w:t>1</w:t>
      </w:r>
      <w:r w:rsidR="00ED6451" w:rsidRPr="00370F60">
        <w:rPr>
          <w:rFonts w:ascii="仿宋_GB2312" w:eastAsia="仿宋_GB2312" w:hAnsi="仿宋" w:cs="Times New Roman" w:hint="eastAsia"/>
          <w:sz w:val="28"/>
          <w:szCs w:val="28"/>
        </w:rPr>
        <w:t>000</w:t>
      </w:r>
      <w:r w:rsidR="00662705" w:rsidRPr="00370F60">
        <w:rPr>
          <w:rFonts w:ascii="仿宋_GB2312" w:eastAsia="仿宋_GB2312" w:hAnsi="仿宋" w:cs="Times New Roman" w:hint="eastAsia"/>
          <w:sz w:val="28"/>
          <w:szCs w:val="28"/>
        </w:rPr>
        <w:t>.00</w:t>
      </w:r>
      <w:r w:rsidR="00ED6451" w:rsidRPr="00370F60">
        <w:rPr>
          <w:rFonts w:ascii="仿宋_GB2312" w:eastAsia="仿宋_GB2312" w:hAnsi="仿宋" w:cs="Times New Roman" w:hint="eastAsia"/>
          <w:sz w:val="28"/>
          <w:szCs w:val="28"/>
        </w:rPr>
        <w:t>元</w:t>
      </w:r>
      <w:r w:rsidR="007144C0" w:rsidRPr="00370F60">
        <w:rPr>
          <w:rFonts w:ascii="仿宋_GB2312" w:eastAsia="仿宋_GB2312" w:hAnsi="仿宋" w:cs="Times New Roman" w:hint="eastAsia"/>
          <w:sz w:val="28"/>
          <w:szCs w:val="28"/>
        </w:rPr>
        <w:t>作为</w:t>
      </w:r>
      <w:r w:rsidR="0069783B" w:rsidRPr="00370F60">
        <w:rPr>
          <w:rFonts w:ascii="仿宋_GB2312" w:eastAsia="仿宋_GB2312" w:hAnsi="仿宋" w:cs="Times New Roman" w:hint="eastAsia"/>
          <w:sz w:val="28"/>
          <w:szCs w:val="28"/>
        </w:rPr>
        <w:t>合同履约</w:t>
      </w:r>
      <w:r w:rsidR="007144C0" w:rsidRPr="00370F60">
        <w:rPr>
          <w:rFonts w:ascii="仿宋_GB2312" w:eastAsia="仿宋_GB2312" w:hAnsi="仿宋" w:cs="Times New Roman" w:hint="eastAsia"/>
          <w:sz w:val="28"/>
          <w:szCs w:val="28"/>
        </w:rPr>
        <w:t>保证金</w:t>
      </w:r>
      <w:r w:rsidR="0069783B" w:rsidRPr="00370F60">
        <w:rPr>
          <w:rFonts w:ascii="仿宋_GB2312" w:eastAsia="仿宋_GB2312" w:hAnsi="仿宋" w:cs="Times New Roman" w:hint="eastAsia"/>
          <w:sz w:val="28"/>
          <w:szCs w:val="28"/>
        </w:rPr>
        <w:t>；合同期满自动转为</w:t>
      </w:r>
      <w:r w:rsidR="007144C0" w:rsidRPr="00370F60">
        <w:rPr>
          <w:rFonts w:ascii="仿宋_GB2312" w:eastAsia="仿宋_GB2312" w:hAnsi="仿宋" w:cs="Times New Roman" w:hint="eastAsia"/>
          <w:sz w:val="28"/>
          <w:szCs w:val="28"/>
        </w:rPr>
        <w:t>质</w:t>
      </w:r>
      <w:r w:rsidR="0069783B" w:rsidRPr="00370F60">
        <w:rPr>
          <w:rFonts w:ascii="仿宋_GB2312" w:eastAsia="仿宋_GB2312" w:hAnsi="仿宋" w:cs="Times New Roman" w:hint="eastAsia"/>
          <w:sz w:val="28"/>
          <w:szCs w:val="28"/>
        </w:rPr>
        <w:t>保金，质保</w:t>
      </w:r>
      <w:r w:rsidR="007144C0" w:rsidRPr="00370F60">
        <w:rPr>
          <w:rFonts w:ascii="仿宋_GB2312" w:eastAsia="仿宋_GB2312" w:hAnsi="仿宋" w:cs="Times New Roman" w:hint="eastAsia"/>
          <w:sz w:val="28"/>
          <w:szCs w:val="28"/>
        </w:rPr>
        <w:t>期满验收合格无息退还。</w:t>
      </w:r>
    </w:p>
    <w:p w:rsidR="00365361" w:rsidRPr="00370F60" w:rsidRDefault="0069783B"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十一、</w:t>
      </w:r>
      <w:r w:rsidR="007144C0" w:rsidRPr="00370F60">
        <w:rPr>
          <w:rFonts w:ascii="仿宋_GB2312" w:eastAsia="仿宋_GB2312" w:hAnsi="仿宋" w:cs="Times New Roman" w:hint="eastAsia"/>
          <w:sz w:val="28"/>
          <w:szCs w:val="28"/>
        </w:rPr>
        <w:t>验收方式</w:t>
      </w:r>
      <w:r w:rsidRPr="00370F60">
        <w:rPr>
          <w:rFonts w:ascii="仿宋_GB2312" w:eastAsia="仿宋_GB2312" w:hAnsi="仿宋" w:cs="Times New Roman" w:hint="eastAsia"/>
          <w:sz w:val="28"/>
          <w:szCs w:val="28"/>
        </w:rPr>
        <w:t>：任务</w:t>
      </w:r>
      <w:r w:rsidR="007144C0" w:rsidRPr="00370F60">
        <w:rPr>
          <w:rFonts w:ascii="仿宋_GB2312" w:eastAsia="仿宋_GB2312" w:hAnsi="仿宋" w:cs="Times New Roman" w:hint="eastAsia"/>
          <w:sz w:val="28"/>
          <w:szCs w:val="28"/>
        </w:rPr>
        <w:t>完成后由学院主管单位和使用单位现场验收</w:t>
      </w:r>
      <w:r w:rsidRPr="00370F60">
        <w:rPr>
          <w:rFonts w:ascii="仿宋_GB2312" w:eastAsia="仿宋_GB2312" w:hAnsi="仿宋" w:cs="Times New Roman" w:hint="eastAsia"/>
          <w:sz w:val="28"/>
          <w:szCs w:val="28"/>
        </w:rPr>
        <w:t>并</w:t>
      </w:r>
      <w:r w:rsidR="007144C0" w:rsidRPr="00370F60">
        <w:rPr>
          <w:rFonts w:ascii="仿宋_GB2312" w:eastAsia="仿宋_GB2312" w:hAnsi="仿宋" w:cs="Times New Roman" w:hint="eastAsia"/>
          <w:sz w:val="28"/>
          <w:szCs w:val="28"/>
        </w:rPr>
        <w:t>确认工程</w:t>
      </w:r>
      <w:r w:rsidRPr="00370F60">
        <w:rPr>
          <w:rFonts w:ascii="仿宋_GB2312" w:eastAsia="仿宋_GB2312" w:hAnsi="仿宋" w:cs="Times New Roman" w:hint="eastAsia"/>
          <w:sz w:val="28"/>
          <w:szCs w:val="28"/>
        </w:rPr>
        <w:t>量</w:t>
      </w:r>
      <w:r w:rsidR="007144C0" w:rsidRPr="00370F60">
        <w:rPr>
          <w:rFonts w:ascii="仿宋_GB2312" w:eastAsia="仿宋_GB2312" w:hAnsi="仿宋" w:cs="Times New Roman" w:hint="eastAsia"/>
          <w:sz w:val="28"/>
          <w:szCs w:val="28"/>
        </w:rPr>
        <w:t>。</w:t>
      </w:r>
    </w:p>
    <w:p w:rsidR="00365361" w:rsidRPr="00370F60" w:rsidRDefault="0069783B"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十二、</w:t>
      </w:r>
      <w:r w:rsidR="007144C0" w:rsidRPr="00370F60">
        <w:rPr>
          <w:rFonts w:ascii="仿宋_GB2312" w:eastAsia="仿宋_GB2312" w:hAnsi="仿宋" w:cs="Times New Roman" w:hint="eastAsia"/>
          <w:sz w:val="28"/>
          <w:szCs w:val="28"/>
        </w:rPr>
        <w:t>结算方式：结算价=实际</w:t>
      </w:r>
      <w:r w:rsidRPr="00370F60">
        <w:rPr>
          <w:rFonts w:ascii="仿宋_GB2312" w:eastAsia="仿宋_GB2312" w:hAnsi="仿宋" w:cs="Times New Roman" w:hint="eastAsia"/>
          <w:sz w:val="28"/>
          <w:szCs w:val="28"/>
        </w:rPr>
        <w:t>维修工作量</w:t>
      </w:r>
      <w:r w:rsidR="007144C0" w:rsidRPr="00370F60">
        <w:rPr>
          <w:rFonts w:ascii="仿宋_GB2312" w:eastAsia="仿宋_GB2312" w:hAnsi="仿宋" w:cs="Times New Roman" w:hint="eastAsia"/>
          <w:sz w:val="28"/>
          <w:szCs w:val="28"/>
        </w:rPr>
        <w:t>×</w:t>
      </w:r>
      <w:r w:rsidRPr="00370F60">
        <w:rPr>
          <w:rFonts w:ascii="仿宋_GB2312" w:eastAsia="仿宋_GB2312" w:hAnsi="仿宋" w:cs="Times New Roman" w:hint="eastAsia"/>
          <w:sz w:val="28"/>
          <w:szCs w:val="28"/>
        </w:rPr>
        <w:t>成交</w:t>
      </w:r>
      <w:r w:rsidR="007144C0" w:rsidRPr="00370F60">
        <w:rPr>
          <w:rFonts w:ascii="仿宋_GB2312" w:eastAsia="仿宋_GB2312" w:hAnsi="仿宋" w:cs="Times New Roman" w:hint="eastAsia"/>
          <w:sz w:val="28"/>
          <w:szCs w:val="28"/>
        </w:rPr>
        <w:t>单价。</w:t>
      </w:r>
    </w:p>
    <w:p w:rsidR="00365361" w:rsidRDefault="00385694"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十三</w:t>
      </w:r>
      <w:r w:rsidR="00712F3A" w:rsidRPr="00370F60">
        <w:rPr>
          <w:rFonts w:ascii="仿宋_GB2312" w:eastAsia="仿宋_GB2312" w:hAnsi="仿宋" w:cs="Times New Roman" w:hint="eastAsia"/>
          <w:sz w:val="28"/>
          <w:szCs w:val="28"/>
        </w:rPr>
        <w:t>、付款方式：项目合同期满经验收合格后二十个工作日内提供正式发票，支付结算价的100%。</w:t>
      </w:r>
    </w:p>
    <w:p w:rsidR="00EE703C" w:rsidRPr="00C11A4D" w:rsidRDefault="00EE703C" w:rsidP="00370F60">
      <w:pPr>
        <w:spacing w:line="360" w:lineRule="auto"/>
        <w:rPr>
          <w:rFonts w:ascii="仿宋_GB2312" w:eastAsia="仿宋_GB2312" w:hAnsi="仿宋" w:cs="Times New Roman"/>
          <w:sz w:val="28"/>
          <w:szCs w:val="28"/>
        </w:rPr>
      </w:pPr>
      <w:r w:rsidRPr="00C11A4D">
        <w:rPr>
          <w:rFonts w:ascii="仿宋_GB2312" w:eastAsia="仿宋_GB2312" w:hAnsi="仿宋" w:cs="Times New Roman" w:hint="eastAsia"/>
          <w:sz w:val="28"/>
          <w:szCs w:val="28"/>
        </w:rPr>
        <w:t>十四、安装位置与数量</w:t>
      </w:r>
    </w:p>
    <w:p w:rsidR="00EE703C" w:rsidRPr="00C11A4D" w:rsidRDefault="00EE703C" w:rsidP="00370F60">
      <w:pPr>
        <w:spacing w:line="360" w:lineRule="auto"/>
        <w:rPr>
          <w:rFonts w:ascii="仿宋_GB2312" w:eastAsia="仿宋_GB2312" w:hAnsi="仿宋" w:cs="Times New Roman"/>
          <w:sz w:val="28"/>
          <w:szCs w:val="28"/>
        </w:rPr>
      </w:pPr>
      <w:r w:rsidRPr="00C11A4D">
        <w:rPr>
          <w:rFonts w:ascii="仿宋_GB2312" w:eastAsia="仿宋_GB2312" w:hAnsi="仿宋" w:cs="Times New Roman" w:hint="eastAsia"/>
          <w:sz w:val="28"/>
          <w:szCs w:val="28"/>
        </w:rPr>
        <w:t>松园2楼A 、B、C共45个，桂园2楼A 、B、C共34个</w:t>
      </w:r>
    </w:p>
    <w:p w:rsidR="00EE703C" w:rsidRPr="00C11A4D" w:rsidRDefault="00EE703C" w:rsidP="00370F60">
      <w:pPr>
        <w:spacing w:line="360" w:lineRule="auto"/>
        <w:rPr>
          <w:rFonts w:ascii="仿宋_GB2312" w:eastAsia="仿宋_GB2312" w:hAnsi="仿宋" w:cs="Times New Roman"/>
          <w:sz w:val="28"/>
          <w:szCs w:val="28"/>
        </w:rPr>
      </w:pPr>
      <w:r w:rsidRPr="00C11A4D">
        <w:rPr>
          <w:rFonts w:ascii="仿宋_GB2312" w:eastAsia="仿宋_GB2312" w:hAnsi="仿宋" w:cs="Times New Roman" w:hint="eastAsia"/>
          <w:sz w:val="28"/>
          <w:szCs w:val="28"/>
        </w:rPr>
        <w:t>松实2楼共14个，松华2楼共10个</w:t>
      </w:r>
    </w:p>
    <w:p w:rsidR="00EE703C" w:rsidRPr="00C11A4D" w:rsidRDefault="00EE703C" w:rsidP="00370F60">
      <w:pPr>
        <w:spacing w:line="360" w:lineRule="auto"/>
        <w:rPr>
          <w:rFonts w:ascii="仿宋_GB2312" w:eastAsia="仿宋_GB2312" w:hAnsi="仿宋" w:cs="Times New Roman"/>
          <w:sz w:val="28"/>
          <w:szCs w:val="28"/>
        </w:rPr>
      </w:pPr>
      <w:r w:rsidRPr="00C11A4D">
        <w:rPr>
          <w:rFonts w:ascii="仿宋_GB2312" w:eastAsia="仿宋_GB2312" w:hAnsi="仿宋" w:cs="Times New Roman" w:hint="eastAsia"/>
          <w:sz w:val="28"/>
          <w:szCs w:val="28"/>
        </w:rPr>
        <w:t>9栋2 、3 、4 楼共33个</w:t>
      </w:r>
    </w:p>
    <w:p w:rsidR="00EE703C" w:rsidRPr="00370F60" w:rsidRDefault="00EE703C" w:rsidP="00370F60">
      <w:pPr>
        <w:spacing w:line="360" w:lineRule="auto"/>
        <w:rPr>
          <w:rFonts w:ascii="仿宋_GB2312" w:eastAsia="仿宋_GB2312" w:hAnsi="仿宋" w:cs="Times New Roman"/>
          <w:sz w:val="28"/>
          <w:szCs w:val="28"/>
        </w:rPr>
      </w:pPr>
      <w:r w:rsidRPr="00C11A4D">
        <w:rPr>
          <w:rFonts w:ascii="仿宋_GB2312" w:eastAsia="仿宋_GB2312" w:hAnsi="仿宋" w:cs="Times New Roman" w:hint="eastAsia"/>
          <w:sz w:val="28"/>
          <w:szCs w:val="28"/>
        </w:rPr>
        <w:t>合计：136个</w:t>
      </w:r>
    </w:p>
    <w:p w:rsidR="00CE18FC" w:rsidRPr="00370F60" w:rsidRDefault="00CE18FC" w:rsidP="00370F60">
      <w:pPr>
        <w:spacing w:line="360" w:lineRule="auto"/>
        <w:rPr>
          <w:rFonts w:ascii="仿宋_GB2312" w:eastAsia="仿宋_GB2312" w:hAnsi="仿宋" w:cs="Times New Roman"/>
          <w:sz w:val="28"/>
          <w:szCs w:val="28"/>
        </w:rPr>
      </w:pPr>
      <w:r w:rsidRPr="00370F60">
        <w:rPr>
          <w:rFonts w:ascii="仿宋_GB2312" w:eastAsia="仿宋_GB2312" w:hAnsi="仿宋" w:cs="Times New Roman" w:hint="eastAsia"/>
          <w:sz w:val="28"/>
          <w:szCs w:val="28"/>
        </w:rPr>
        <w:t>十</w:t>
      </w:r>
      <w:r w:rsidR="00EE703C">
        <w:rPr>
          <w:rFonts w:ascii="仿宋_GB2312" w:eastAsia="仿宋_GB2312" w:hAnsi="仿宋" w:cs="Times New Roman" w:hint="eastAsia"/>
          <w:sz w:val="28"/>
          <w:szCs w:val="28"/>
        </w:rPr>
        <w:t>五</w:t>
      </w:r>
      <w:r w:rsidRPr="00370F60">
        <w:rPr>
          <w:rFonts w:ascii="仿宋_GB2312" w:eastAsia="仿宋_GB2312" w:hAnsi="仿宋" w:cs="Times New Roman" w:hint="eastAsia"/>
          <w:sz w:val="28"/>
          <w:szCs w:val="28"/>
        </w:rPr>
        <w:t>、项目报价表：</w:t>
      </w:r>
    </w:p>
    <w:p w:rsidR="00CE18FC" w:rsidRPr="00F4630D" w:rsidRDefault="00B4294A" w:rsidP="00F4630D">
      <w:pPr>
        <w:spacing w:line="360" w:lineRule="auto"/>
        <w:rPr>
          <w:rFonts w:ascii="仿宋_GB2312" w:eastAsia="仿宋_GB2312" w:hAnsi="仿宋" w:cs="Times New Roman"/>
          <w:sz w:val="28"/>
          <w:szCs w:val="28"/>
        </w:rPr>
        <w:sectPr w:rsidR="00CE18FC" w:rsidRPr="00F4630D" w:rsidSect="00C11A4D">
          <w:footerReference w:type="default" r:id="rId9"/>
          <w:pgSz w:w="11906" w:h="16838"/>
          <w:pgMar w:top="1440" w:right="1800" w:bottom="1440" w:left="1800" w:header="851" w:footer="992" w:gutter="0"/>
          <w:pgNumType w:fmt="numberInDash"/>
          <w:cols w:space="425"/>
          <w:docGrid w:type="lines" w:linePitch="312"/>
        </w:sectPr>
      </w:pPr>
      <w:r>
        <w:rPr>
          <w:rFonts w:ascii="仿宋_GB2312" w:eastAsia="仿宋_GB2312" w:hAnsi="仿宋" w:cs="Times New Roman" w:hint="eastAsia"/>
          <w:sz w:val="28"/>
          <w:szCs w:val="28"/>
        </w:rPr>
        <w:t xml:space="preserve">  </w:t>
      </w:r>
    </w:p>
    <w:p w:rsidR="00014CA1" w:rsidRDefault="003750FC" w:rsidP="003750FC">
      <w:pPr>
        <w:autoSpaceDE w:val="0"/>
        <w:autoSpaceDN w:val="0"/>
        <w:jc w:val="center"/>
        <w:rPr>
          <w:rFonts w:ascii="宋体" w:hAnsi="宋体"/>
          <w:bCs/>
          <w:sz w:val="24"/>
        </w:rPr>
      </w:pPr>
      <w:r w:rsidRPr="003750FC">
        <w:rPr>
          <w:rFonts w:ascii="宋体" w:eastAsia="宋体" w:hAnsi="宋体" w:cs="宋体" w:hint="eastAsia"/>
          <w:b/>
          <w:bCs/>
          <w:kern w:val="0"/>
          <w:sz w:val="32"/>
          <w:szCs w:val="32"/>
        </w:rPr>
        <w:lastRenderedPageBreak/>
        <w:t>原防盗网开设逃生窗口</w:t>
      </w:r>
      <w:r w:rsidR="00014CA1" w:rsidRPr="00C11A09">
        <w:rPr>
          <w:rFonts w:ascii="宋体" w:eastAsia="宋体" w:hAnsi="宋体" w:cs="宋体" w:hint="eastAsia"/>
          <w:b/>
          <w:bCs/>
          <w:kern w:val="0"/>
          <w:sz w:val="32"/>
          <w:szCs w:val="32"/>
        </w:rPr>
        <w:t>制</w:t>
      </w:r>
      <w:r w:rsidR="00C11A4D">
        <w:rPr>
          <w:rFonts w:ascii="宋体" w:eastAsia="宋体" w:hAnsi="宋体" w:cs="宋体" w:hint="eastAsia"/>
          <w:b/>
          <w:bCs/>
          <w:kern w:val="0"/>
          <w:sz w:val="32"/>
          <w:szCs w:val="32"/>
        </w:rPr>
        <w:t>作与</w:t>
      </w:r>
      <w:r w:rsidR="00014CA1" w:rsidRPr="00C11A09">
        <w:rPr>
          <w:rFonts w:ascii="宋体" w:eastAsia="宋体" w:hAnsi="宋体" w:cs="宋体" w:hint="eastAsia"/>
          <w:b/>
          <w:bCs/>
          <w:kern w:val="0"/>
          <w:sz w:val="32"/>
          <w:szCs w:val="32"/>
        </w:rPr>
        <w:t>安</w:t>
      </w:r>
      <w:r w:rsidR="00C11A4D">
        <w:rPr>
          <w:rFonts w:ascii="宋体" w:eastAsia="宋体" w:hAnsi="宋体" w:cs="宋体" w:hint="eastAsia"/>
          <w:b/>
          <w:bCs/>
          <w:kern w:val="0"/>
          <w:sz w:val="32"/>
          <w:szCs w:val="32"/>
        </w:rPr>
        <w:t>装</w:t>
      </w:r>
      <w:r w:rsidR="00014CA1" w:rsidRPr="00C11A09">
        <w:rPr>
          <w:rFonts w:ascii="宋体" w:eastAsia="宋体" w:hAnsi="宋体" w:cs="宋体" w:hint="eastAsia"/>
          <w:b/>
          <w:bCs/>
          <w:kern w:val="0"/>
          <w:sz w:val="32"/>
          <w:szCs w:val="32"/>
        </w:rPr>
        <w:t>项目</w:t>
      </w:r>
      <w:r w:rsidR="00B4294A">
        <w:rPr>
          <w:rFonts w:ascii="宋体" w:eastAsia="宋体" w:hAnsi="宋体" w:cs="宋体" w:hint="eastAsia"/>
          <w:b/>
          <w:bCs/>
          <w:kern w:val="0"/>
          <w:sz w:val="32"/>
          <w:szCs w:val="32"/>
        </w:rPr>
        <w:t>报价书</w:t>
      </w:r>
    </w:p>
    <w:tbl>
      <w:tblPr>
        <w:tblpPr w:leftFromText="180" w:rightFromText="180" w:vertAnchor="text" w:horzAnchor="margin" w:tblpXSpec="center" w:tblpY="476"/>
        <w:tblW w:w="13291" w:type="dxa"/>
        <w:tblLook w:val="04A0"/>
      </w:tblPr>
      <w:tblGrid>
        <w:gridCol w:w="1275"/>
        <w:gridCol w:w="1492"/>
        <w:gridCol w:w="4571"/>
        <w:gridCol w:w="1417"/>
        <w:gridCol w:w="1418"/>
        <w:gridCol w:w="1701"/>
        <w:gridCol w:w="1417"/>
      </w:tblGrid>
      <w:tr w:rsidR="001A2737" w:rsidRPr="00014CA1" w:rsidTr="001A2737">
        <w:trPr>
          <w:trHeight w:val="1585"/>
        </w:trPr>
        <w:tc>
          <w:tcPr>
            <w:tcW w:w="1275" w:type="dxa"/>
            <w:tcBorders>
              <w:top w:val="single" w:sz="8" w:space="0" w:color="000000"/>
              <w:left w:val="single" w:sz="8"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序号</w:t>
            </w:r>
          </w:p>
        </w:tc>
        <w:tc>
          <w:tcPr>
            <w:tcW w:w="149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项目名称</w:t>
            </w:r>
          </w:p>
        </w:tc>
        <w:tc>
          <w:tcPr>
            <w:tcW w:w="4571"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项目特征描述</w:t>
            </w:r>
          </w:p>
        </w:tc>
        <w:tc>
          <w:tcPr>
            <w:tcW w:w="1417"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计量单位</w:t>
            </w:r>
          </w:p>
        </w:tc>
        <w:tc>
          <w:tcPr>
            <w:tcW w:w="1418"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工程量</w:t>
            </w:r>
          </w:p>
        </w:tc>
        <w:tc>
          <w:tcPr>
            <w:tcW w:w="1701" w:type="dxa"/>
            <w:tcBorders>
              <w:top w:val="single" w:sz="8" w:space="0" w:color="000000"/>
              <w:left w:val="nil"/>
              <w:right w:val="single" w:sz="4" w:space="0" w:color="auto"/>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Pr>
                <w:rFonts w:ascii="宋体" w:eastAsia="宋体" w:hAnsi="宋体" w:cs="宋体" w:hint="eastAsia"/>
                <w:kern w:val="0"/>
                <w:sz w:val="20"/>
                <w:szCs w:val="20"/>
              </w:rPr>
              <w:t>预算单价</w:t>
            </w:r>
            <w:r w:rsidRPr="00014CA1">
              <w:rPr>
                <w:rFonts w:ascii="宋体" w:eastAsia="宋体" w:hAnsi="宋体" w:cs="宋体" w:hint="eastAsia"/>
                <w:kern w:val="0"/>
                <w:sz w:val="20"/>
                <w:szCs w:val="20"/>
              </w:rPr>
              <w:t>（元）</w:t>
            </w:r>
          </w:p>
        </w:tc>
        <w:tc>
          <w:tcPr>
            <w:tcW w:w="1417" w:type="dxa"/>
            <w:tcBorders>
              <w:top w:val="single" w:sz="8" w:space="0" w:color="000000"/>
              <w:left w:val="single" w:sz="4" w:space="0" w:color="auto"/>
              <w:right w:val="single" w:sz="8" w:space="0" w:color="000000"/>
            </w:tcBorders>
            <w:shd w:val="clear" w:color="FFFFFF" w:fill="FFFFFF"/>
            <w:vAlign w:val="center"/>
          </w:tcPr>
          <w:p w:rsidR="001A2737" w:rsidRPr="00014CA1" w:rsidRDefault="001A2737" w:rsidP="001A2737">
            <w:pPr>
              <w:widowControl/>
              <w:jc w:val="center"/>
              <w:rPr>
                <w:rFonts w:ascii="宋体" w:eastAsia="宋体" w:hAnsi="宋体" w:cs="宋体"/>
                <w:kern w:val="0"/>
                <w:sz w:val="20"/>
                <w:szCs w:val="20"/>
              </w:rPr>
            </w:pPr>
            <w:r>
              <w:rPr>
                <w:rFonts w:ascii="宋体" w:eastAsia="宋体" w:hAnsi="宋体" w:cs="宋体" w:hint="eastAsia"/>
                <w:kern w:val="0"/>
                <w:sz w:val="20"/>
                <w:szCs w:val="20"/>
              </w:rPr>
              <w:t>单价下浮率（%）</w:t>
            </w:r>
          </w:p>
        </w:tc>
      </w:tr>
      <w:tr w:rsidR="001A2737" w:rsidRPr="00014CA1" w:rsidTr="001A2737">
        <w:trPr>
          <w:trHeight w:val="1903"/>
        </w:trPr>
        <w:tc>
          <w:tcPr>
            <w:tcW w:w="1275" w:type="dxa"/>
            <w:tcBorders>
              <w:top w:val="nil"/>
              <w:left w:val="single" w:sz="8" w:space="0" w:color="000000"/>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92" w:type="dxa"/>
            <w:tcBorders>
              <w:top w:val="nil"/>
              <w:left w:val="nil"/>
              <w:bottom w:val="single" w:sz="4" w:space="0" w:color="000000"/>
              <w:right w:val="single" w:sz="4" w:space="0" w:color="000000"/>
            </w:tcBorders>
            <w:shd w:val="clear" w:color="FFFFFF" w:fill="FFFFFF"/>
            <w:vAlign w:val="center"/>
            <w:hideMark/>
          </w:tcPr>
          <w:p w:rsidR="001A2737" w:rsidRPr="00014CA1" w:rsidRDefault="001A2737" w:rsidP="001A2737">
            <w:pPr>
              <w:widowControl/>
              <w:jc w:val="left"/>
              <w:rPr>
                <w:rFonts w:ascii="宋体" w:eastAsia="宋体" w:hAnsi="宋体" w:cs="宋体"/>
                <w:kern w:val="0"/>
                <w:sz w:val="20"/>
                <w:szCs w:val="20"/>
              </w:rPr>
            </w:pPr>
            <w:r>
              <w:rPr>
                <w:rFonts w:ascii="宋体" w:eastAsia="宋体" w:hAnsi="宋体" w:cs="宋体" w:hint="eastAsia"/>
                <w:kern w:val="0"/>
                <w:sz w:val="20"/>
                <w:szCs w:val="20"/>
              </w:rPr>
              <w:t>原</w:t>
            </w:r>
            <w:r w:rsidRPr="00014CA1">
              <w:rPr>
                <w:rFonts w:ascii="宋体" w:eastAsia="宋体" w:hAnsi="宋体" w:cs="宋体" w:hint="eastAsia"/>
                <w:kern w:val="0"/>
                <w:sz w:val="20"/>
                <w:szCs w:val="20"/>
              </w:rPr>
              <w:t>防盗网修改</w:t>
            </w:r>
          </w:p>
        </w:tc>
        <w:tc>
          <w:tcPr>
            <w:tcW w:w="4571" w:type="dxa"/>
            <w:tcBorders>
              <w:top w:val="single" w:sz="4" w:space="0" w:color="000000"/>
              <w:left w:val="nil"/>
              <w:bottom w:val="single" w:sz="4" w:space="0" w:color="000000"/>
              <w:right w:val="single" w:sz="4" w:space="0" w:color="000000"/>
            </w:tcBorders>
            <w:shd w:val="clear" w:color="FFFFFF" w:fill="FFFFFF"/>
            <w:vAlign w:val="center"/>
            <w:hideMark/>
          </w:tcPr>
          <w:p w:rsidR="001A2737" w:rsidRDefault="001A2737" w:rsidP="001A2737">
            <w:pPr>
              <w:widowControl/>
              <w:jc w:val="left"/>
              <w:rPr>
                <w:rFonts w:ascii="宋体" w:eastAsia="宋体" w:hAnsi="宋体" w:cs="宋体"/>
                <w:kern w:val="0"/>
                <w:sz w:val="20"/>
                <w:szCs w:val="20"/>
              </w:rPr>
            </w:pPr>
            <w:r w:rsidRPr="00014CA1">
              <w:rPr>
                <w:rFonts w:ascii="宋体" w:eastAsia="宋体" w:hAnsi="宋体" w:cs="宋体" w:hint="eastAsia"/>
                <w:kern w:val="0"/>
                <w:sz w:val="20"/>
                <w:szCs w:val="20"/>
              </w:rPr>
              <w:t>1.不锈钢材质:</w:t>
            </w:r>
            <w:r>
              <w:rPr>
                <w:rFonts w:ascii="宋体" w:eastAsia="宋体" w:hAnsi="宋体" w:cs="宋体" w:hint="eastAsia"/>
                <w:kern w:val="0"/>
                <w:sz w:val="20"/>
                <w:szCs w:val="20"/>
              </w:rPr>
              <w:t>202</w:t>
            </w:r>
            <w:r w:rsidRPr="00014CA1">
              <w:rPr>
                <w:rFonts w:ascii="宋体" w:eastAsia="宋体" w:hAnsi="宋体" w:cs="宋体" w:hint="eastAsia"/>
                <w:kern w:val="0"/>
                <w:sz w:val="20"/>
                <w:szCs w:val="20"/>
              </w:rPr>
              <w:t>#</w:t>
            </w:r>
            <w:r w:rsidRPr="00014CA1">
              <w:rPr>
                <w:rFonts w:ascii="宋体" w:eastAsia="宋体" w:hAnsi="宋体" w:cs="宋体" w:hint="eastAsia"/>
                <w:kern w:val="0"/>
                <w:sz w:val="20"/>
                <w:szCs w:val="20"/>
              </w:rPr>
              <w:br/>
              <w:t>2.厚度</w:t>
            </w:r>
            <w:r>
              <w:rPr>
                <w:rFonts w:ascii="宋体" w:eastAsia="宋体" w:hAnsi="宋体" w:cs="宋体" w:hint="eastAsia"/>
                <w:kern w:val="0"/>
                <w:sz w:val="20"/>
                <w:szCs w:val="20"/>
              </w:rPr>
              <w:t>:1mm</w:t>
            </w:r>
          </w:p>
          <w:p w:rsidR="001A2737" w:rsidRDefault="001A2737" w:rsidP="001A2737">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sidRPr="00014CA1">
              <w:rPr>
                <w:rFonts w:ascii="宋体" w:eastAsia="宋体" w:hAnsi="宋体" w:cs="宋体" w:hint="eastAsia"/>
                <w:kern w:val="0"/>
                <w:sz w:val="20"/>
                <w:szCs w:val="20"/>
              </w:rPr>
              <w:t>.在原有防盗网开设逃生窗口：面积</w:t>
            </w:r>
            <w:r>
              <w:rPr>
                <w:rFonts w:ascii="宋体" w:eastAsia="宋体" w:hAnsi="宋体" w:cs="宋体" w:hint="eastAsia"/>
                <w:kern w:val="0"/>
                <w:sz w:val="20"/>
                <w:szCs w:val="20"/>
              </w:rPr>
              <w:t>≥1 ㎡</w:t>
            </w:r>
            <w:r w:rsidRPr="00014CA1">
              <w:rPr>
                <w:rFonts w:ascii="宋体" w:eastAsia="宋体" w:hAnsi="宋体" w:cs="宋体" w:hint="eastAsia"/>
                <w:kern w:val="0"/>
                <w:sz w:val="20"/>
                <w:szCs w:val="20"/>
              </w:rPr>
              <w:t>，逃生窗用料原防盗网利旧</w:t>
            </w:r>
            <w:r>
              <w:rPr>
                <w:rFonts w:ascii="宋体" w:eastAsia="宋体" w:hAnsi="宋体" w:cs="宋体" w:hint="eastAsia"/>
                <w:kern w:val="0"/>
                <w:sz w:val="20"/>
                <w:szCs w:val="20"/>
              </w:rPr>
              <w:t>约</w:t>
            </w:r>
            <w:r w:rsidRPr="00014CA1">
              <w:rPr>
                <w:rFonts w:ascii="宋体" w:eastAsia="宋体" w:hAnsi="宋体" w:cs="宋体" w:hint="eastAsia"/>
                <w:kern w:val="0"/>
                <w:sz w:val="20"/>
                <w:szCs w:val="20"/>
              </w:rPr>
              <w:t>60%</w:t>
            </w:r>
            <w:r w:rsidRPr="00014CA1">
              <w:rPr>
                <w:rFonts w:ascii="宋体" w:eastAsia="宋体" w:hAnsi="宋体" w:cs="宋体" w:hint="eastAsia"/>
                <w:kern w:val="0"/>
                <w:sz w:val="20"/>
                <w:szCs w:val="20"/>
              </w:rPr>
              <w:br/>
            </w:r>
            <w:r>
              <w:rPr>
                <w:rFonts w:ascii="宋体" w:eastAsia="宋体" w:hAnsi="宋体" w:cs="宋体" w:hint="eastAsia"/>
                <w:kern w:val="0"/>
                <w:sz w:val="20"/>
                <w:szCs w:val="20"/>
              </w:rPr>
              <w:t>4</w:t>
            </w:r>
            <w:r w:rsidRPr="00014CA1">
              <w:rPr>
                <w:rFonts w:ascii="宋体" w:eastAsia="宋体" w:hAnsi="宋体" w:cs="宋体" w:hint="eastAsia"/>
                <w:kern w:val="0"/>
                <w:sz w:val="20"/>
                <w:szCs w:val="20"/>
              </w:rPr>
              <w:t>.新增两个不锈钢合页</w:t>
            </w:r>
          </w:p>
          <w:p w:rsidR="001A2737" w:rsidRDefault="001A2737" w:rsidP="001A2737">
            <w:pPr>
              <w:widowControl/>
              <w:jc w:val="left"/>
              <w:rPr>
                <w:rFonts w:ascii="宋体" w:eastAsia="宋体" w:hAnsi="宋体" w:cs="宋体"/>
                <w:kern w:val="0"/>
                <w:sz w:val="20"/>
                <w:szCs w:val="20"/>
              </w:rPr>
            </w:pPr>
            <w:r>
              <w:rPr>
                <w:rFonts w:ascii="宋体" w:eastAsia="宋体" w:hAnsi="宋体" w:cs="宋体" w:hint="eastAsia"/>
                <w:kern w:val="0"/>
                <w:sz w:val="20"/>
                <w:szCs w:val="20"/>
              </w:rPr>
              <w:t>5.开设逃生窗口朝左边或右边外开</w:t>
            </w:r>
            <w:r w:rsidRPr="00014CA1">
              <w:rPr>
                <w:rFonts w:ascii="宋体" w:eastAsia="宋体" w:hAnsi="宋体" w:cs="宋体" w:hint="eastAsia"/>
                <w:kern w:val="0"/>
                <w:sz w:val="20"/>
                <w:szCs w:val="20"/>
              </w:rPr>
              <w:br/>
            </w:r>
            <w:r>
              <w:rPr>
                <w:rFonts w:ascii="宋体" w:eastAsia="宋体" w:hAnsi="宋体" w:cs="宋体" w:hint="eastAsia"/>
                <w:kern w:val="0"/>
                <w:sz w:val="20"/>
                <w:szCs w:val="20"/>
              </w:rPr>
              <w:t>6</w:t>
            </w:r>
            <w:r w:rsidRPr="00014CA1">
              <w:rPr>
                <w:rFonts w:ascii="宋体" w:eastAsia="宋体" w:hAnsi="宋体" w:cs="宋体" w:hint="eastAsia"/>
                <w:kern w:val="0"/>
                <w:sz w:val="20"/>
                <w:szCs w:val="20"/>
              </w:rPr>
              <w:t>.新增</w:t>
            </w:r>
            <w:r>
              <w:rPr>
                <w:rFonts w:ascii="宋体" w:eastAsia="宋体" w:hAnsi="宋体" w:cs="宋体" w:hint="eastAsia"/>
                <w:kern w:val="0"/>
                <w:sz w:val="20"/>
                <w:szCs w:val="20"/>
              </w:rPr>
              <w:t>2</w:t>
            </w:r>
            <w:r w:rsidRPr="00014CA1">
              <w:rPr>
                <w:rFonts w:ascii="宋体" w:eastAsia="宋体" w:hAnsi="宋体" w:cs="宋体" w:hint="eastAsia"/>
                <w:kern w:val="0"/>
                <w:sz w:val="20"/>
                <w:szCs w:val="20"/>
              </w:rPr>
              <w:t>个不锈钢插销</w:t>
            </w:r>
            <w:r>
              <w:rPr>
                <w:rFonts w:ascii="宋体" w:eastAsia="宋体" w:hAnsi="宋体" w:cs="宋体" w:hint="eastAsia"/>
                <w:kern w:val="0"/>
                <w:sz w:val="20"/>
                <w:szCs w:val="20"/>
              </w:rPr>
              <w:t>（一个可上锁，</w:t>
            </w:r>
            <w:r w:rsidRPr="005A4031">
              <w:rPr>
                <w:rFonts w:ascii="宋体" w:eastAsia="宋体" w:hAnsi="宋体" w:cs="宋体" w:hint="eastAsia"/>
                <w:kern w:val="0"/>
                <w:sz w:val="20"/>
                <w:szCs w:val="20"/>
              </w:rPr>
              <w:t>配挂锁</w:t>
            </w:r>
            <w:r>
              <w:rPr>
                <w:rFonts w:ascii="宋体" w:eastAsia="宋体" w:hAnsi="宋体" w:cs="宋体" w:hint="eastAsia"/>
                <w:kern w:val="0"/>
                <w:sz w:val="20"/>
                <w:szCs w:val="20"/>
              </w:rPr>
              <w:t>）</w:t>
            </w:r>
          </w:p>
          <w:p w:rsidR="001A2737" w:rsidRPr="003750FC" w:rsidRDefault="001A2737" w:rsidP="001A2737">
            <w:pPr>
              <w:widowControl/>
              <w:jc w:val="left"/>
              <w:rPr>
                <w:rFonts w:ascii="宋体" w:eastAsia="宋体" w:hAnsi="宋体" w:cs="宋体"/>
                <w:kern w:val="0"/>
                <w:sz w:val="20"/>
                <w:szCs w:val="20"/>
              </w:rPr>
            </w:pPr>
            <w:r>
              <w:rPr>
                <w:rFonts w:ascii="宋体" w:eastAsia="宋体" w:hAnsi="宋体" w:cs="宋体" w:hint="eastAsia"/>
                <w:kern w:val="0"/>
                <w:sz w:val="20"/>
                <w:szCs w:val="20"/>
              </w:rPr>
              <w:t>7.</w:t>
            </w:r>
            <w:r w:rsidRPr="00014CA1">
              <w:rPr>
                <w:rFonts w:ascii="宋体" w:eastAsia="宋体" w:hAnsi="宋体" w:cs="宋体" w:hint="eastAsia"/>
                <w:kern w:val="0"/>
                <w:sz w:val="20"/>
                <w:szCs w:val="20"/>
              </w:rPr>
              <w:t>废料自行外运（3km内）</w:t>
            </w:r>
          </w:p>
        </w:tc>
        <w:tc>
          <w:tcPr>
            <w:tcW w:w="1417" w:type="dxa"/>
            <w:tcBorders>
              <w:top w:val="nil"/>
              <w:left w:val="nil"/>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sidRPr="00014CA1">
              <w:rPr>
                <w:rFonts w:ascii="宋体" w:eastAsia="宋体" w:hAnsi="宋体" w:cs="宋体" w:hint="eastAsia"/>
                <w:kern w:val="0"/>
                <w:sz w:val="20"/>
                <w:szCs w:val="20"/>
              </w:rPr>
              <w:t>个</w:t>
            </w:r>
          </w:p>
        </w:tc>
        <w:tc>
          <w:tcPr>
            <w:tcW w:w="1418" w:type="dxa"/>
            <w:tcBorders>
              <w:top w:val="nil"/>
              <w:left w:val="nil"/>
              <w:bottom w:val="single" w:sz="4" w:space="0" w:color="000000"/>
              <w:right w:val="single" w:sz="4" w:space="0" w:color="000000"/>
            </w:tcBorders>
            <w:shd w:val="clear" w:color="FFFFFF" w:fill="FFFFFF"/>
            <w:vAlign w:val="center"/>
            <w:hideMark/>
          </w:tcPr>
          <w:p w:rsidR="001A2737" w:rsidRPr="00014CA1" w:rsidRDefault="001A2737" w:rsidP="001A2737">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701" w:type="dxa"/>
            <w:tcBorders>
              <w:top w:val="single" w:sz="4" w:space="0" w:color="000000"/>
              <w:left w:val="nil"/>
              <w:bottom w:val="single" w:sz="4" w:space="0" w:color="000000"/>
              <w:right w:val="single" w:sz="4" w:space="0" w:color="auto"/>
            </w:tcBorders>
            <w:shd w:val="clear" w:color="FFFFFF" w:fill="FFFFFF"/>
            <w:vAlign w:val="center"/>
            <w:hideMark/>
          </w:tcPr>
          <w:p w:rsidR="001A2737" w:rsidRPr="00014CA1" w:rsidRDefault="001A2737" w:rsidP="004A518D">
            <w:pPr>
              <w:widowControl/>
              <w:jc w:val="center"/>
              <w:rPr>
                <w:rFonts w:ascii="宋体" w:eastAsia="宋体" w:hAnsi="宋体" w:cs="宋体"/>
                <w:kern w:val="0"/>
                <w:sz w:val="20"/>
                <w:szCs w:val="20"/>
              </w:rPr>
            </w:pPr>
            <w:r>
              <w:rPr>
                <w:rFonts w:ascii="宋体" w:eastAsia="宋体" w:hAnsi="宋体" w:cs="宋体" w:hint="eastAsia"/>
                <w:kern w:val="0"/>
                <w:sz w:val="20"/>
                <w:szCs w:val="20"/>
              </w:rPr>
              <w:t>199.5</w:t>
            </w:r>
            <w:r w:rsidR="004A518D">
              <w:rPr>
                <w:rFonts w:ascii="宋体" w:eastAsia="宋体" w:hAnsi="宋体" w:cs="宋体" w:hint="eastAsia"/>
                <w:kern w:val="0"/>
                <w:sz w:val="20"/>
                <w:szCs w:val="20"/>
              </w:rPr>
              <w:t>5</w:t>
            </w:r>
          </w:p>
        </w:tc>
        <w:tc>
          <w:tcPr>
            <w:tcW w:w="1417" w:type="dxa"/>
            <w:tcBorders>
              <w:top w:val="single" w:sz="4" w:space="0" w:color="000000"/>
              <w:left w:val="single" w:sz="4" w:space="0" w:color="auto"/>
              <w:bottom w:val="single" w:sz="4" w:space="0" w:color="000000"/>
              <w:right w:val="single" w:sz="8" w:space="0" w:color="000000"/>
            </w:tcBorders>
            <w:shd w:val="clear" w:color="FFFFFF" w:fill="FFFFFF"/>
            <w:vAlign w:val="center"/>
          </w:tcPr>
          <w:p w:rsidR="001A2737" w:rsidRPr="00014CA1" w:rsidRDefault="001A2737" w:rsidP="001A2737">
            <w:pPr>
              <w:widowControl/>
              <w:jc w:val="center"/>
              <w:rPr>
                <w:rFonts w:ascii="宋体" w:eastAsia="宋体" w:hAnsi="宋体" w:cs="宋体"/>
                <w:kern w:val="0"/>
                <w:sz w:val="20"/>
                <w:szCs w:val="20"/>
              </w:rPr>
            </w:pPr>
            <w:r>
              <w:rPr>
                <w:rFonts w:ascii="宋体" w:eastAsia="宋体" w:hAnsi="宋体" w:cs="宋体" w:hint="eastAsia"/>
                <w:kern w:val="0"/>
                <w:sz w:val="20"/>
                <w:szCs w:val="20"/>
              </w:rPr>
              <w:t>%</w:t>
            </w:r>
          </w:p>
        </w:tc>
      </w:tr>
    </w:tbl>
    <w:p w:rsidR="00CE18FC" w:rsidRDefault="00CE18FC" w:rsidP="00BD0267">
      <w:pPr>
        <w:autoSpaceDE w:val="0"/>
        <w:autoSpaceDN w:val="0"/>
        <w:jc w:val="left"/>
        <w:rPr>
          <w:rFonts w:ascii="宋体" w:hAnsi="宋体"/>
          <w:bCs/>
          <w:sz w:val="28"/>
          <w:szCs w:val="28"/>
        </w:rPr>
        <w:sectPr w:rsidR="00CE18FC" w:rsidSect="00CE18FC">
          <w:pgSz w:w="16838" w:h="11906" w:orient="landscape"/>
          <w:pgMar w:top="1797" w:right="1440" w:bottom="1797" w:left="1440" w:header="851" w:footer="992" w:gutter="0"/>
          <w:cols w:space="425"/>
          <w:docGrid w:type="linesAndChars" w:linePitch="312"/>
        </w:sectPr>
      </w:pPr>
      <w:bookmarkStart w:id="0" w:name="_GoBack"/>
      <w:bookmarkEnd w:id="0"/>
    </w:p>
    <w:p w:rsidR="00365361" w:rsidRDefault="00365361" w:rsidP="003643B5">
      <w:pPr>
        <w:autoSpaceDE w:val="0"/>
        <w:autoSpaceDN w:val="0"/>
        <w:jc w:val="left"/>
        <w:rPr>
          <w:rFonts w:ascii="宋体" w:hAnsi="宋体"/>
          <w:bCs/>
          <w:sz w:val="28"/>
          <w:szCs w:val="28"/>
        </w:rPr>
      </w:pPr>
    </w:p>
    <w:sectPr w:rsidR="00365361" w:rsidSect="00CE18F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F2" w:rsidRDefault="00917EF2" w:rsidP="00BE7329">
      <w:r>
        <w:separator/>
      </w:r>
    </w:p>
  </w:endnote>
  <w:endnote w:type="continuationSeparator" w:id="0">
    <w:p w:rsidR="00917EF2" w:rsidRDefault="00917EF2" w:rsidP="00BE7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884138"/>
      <w:docPartObj>
        <w:docPartGallery w:val="Page Numbers (Bottom of Page)"/>
        <w:docPartUnique/>
      </w:docPartObj>
    </w:sdtPr>
    <w:sdtEndPr>
      <w:rPr>
        <w:rFonts w:asciiTheme="minorEastAsia" w:hAnsiTheme="minorEastAsia"/>
        <w:sz w:val="28"/>
        <w:szCs w:val="28"/>
      </w:rPr>
    </w:sdtEndPr>
    <w:sdtContent>
      <w:p w:rsidR="00C11A4D" w:rsidRPr="00C11A4D" w:rsidRDefault="006B7EFB">
        <w:pPr>
          <w:pStyle w:val="a8"/>
          <w:jc w:val="right"/>
          <w:rPr>
            <w:rFonts w:asciiTheme="minorEastAsia" w:hAnsiTheme="minorEastAsia"/>
            <w:sz w:val="28"/>
            <w:szCs w:val="28"/>
          </w:rPr>
        </w:pPr>
        <w:r w:rsidRPr="00C11A4D">
          <w:rPr>
            <w:rFonts w:asciiTheme="minorEastAsia" w:hAnsiTheme="minorEastAsia"/>
            <w:sz w:val="28"/>
            <w:szCs w:val="28"/>
          </w:rPr>
          <w:fldChar w:fldCharType="begin"/>
        </w:r>
        <w:r w:rsidR="00C11A4D" w:rsidRPr="00C11A4D">
          <w:rPr>
            <w:rFonts w:asciiTheme="minorEastAsia" w:hAnsiTheme="minorEastAsia"/>
            <w:sz w:val="28"/>
            <w:szCs w:val="28"/>
          </w:rPr>
          <w:instrText>PAGE   \* MERGEFORMAT</w:instrText>
        </w:r>
        <w:r w:rsidRPr="00C11A4D">
          <w:rPr>
            <w:rFonts w:asciiTheme="minorEastAsia" w:hAnsiTheme="minorEastAsia"/>
            <w:sz w:val="28"/>
            <w:szCs w:val="28"/>
          </w:rPr>
          <w:fldChar w:fldCharType="separate"/>
        </w:r>
        <w:r w:rsidR="003643B5" w:rsidRPr="003643B5">
          <w:rPr>
            <w:rFonts w:asciiTheme="minorEastAsia" w:hAnsiTheme="minorEastAsia"/>
            <w:noProof/>
            <w:sz w:val="28"/>
            <w:szCs w:val="28"/>
            <w:lang w:val="zh-CN"/>
          </w:rPr>
          <w:t>-</w:t>
        </w:r>
        <w:r w:rsidR="003643B5">
          <w:rPr>
            <w:rFonts w:asciiTheme="minorEastAsia" w:hAnsiTheme="minorEastAsia"/>
            <w:noProof/>
            <w:sz w:val="28"/>
            <w:szCs w:val="28"/>
          </w:rPr>
          <w:t xml:space="preserve"> 2 -</w:t>
        </w:r>
        <w:r w:rsidRPr="00C11A4D">
          <w:rPr>
            <w:rFonts w:asciiTheme="minorEastAsia" w:hAnsiTheme="minorEastAsia"/>
            <w:sz w:val="28"/>
            <w:szCs w:val="28"/>
          </w:rPr>
          <w:fldChar w:fldCharType="end"/>
        </w:r>
      </w:p>
    </w:sdtContent>
  </w:sdt>
  <w:p w:rsidR="00C11A4D" w:rsidRDefault="00C11A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F2" w:rsidRDefault="00917EF2" w:rsidP="00BE7329">
      <w:r>
        <w:separator/>
      </w:r>
    </w:p>
  </w:footnote>
  <w:footnote w:type="continuationSeparator" w:id="0">
    <w:p w:rsidR="00917EF2" w:rsidRDefault="00917EF2" w:rsidP="00BE73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0624C4"/>
    <w:multiLevelType w:val="singleLevel"/>
    <w:tmpl w:val="940624C4"/>
    <w:lvl w:ilvl="0">
      <w:start w:val="1"/>
      <w:numFmt w:val="decimal"/>
      <w:suff w:val="nothing"/>
      <w:lvlText w:val="%1、"/>
      <w:lvlJc w:val="left"/>
    </w:lvl>
  </w:abstractNum>
  <w:abstractNum w:abstractNumId="1">
    <w:nsid w:val="563AD652"/>
    <w:multiLevelType w:val="singleLevel"/>
    <w:tmpl w:val="563AD65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784F"/>
    <w:rsid w:val="00014CA1"/>
    <w:rsid w:val="00066274"/>
    <w:rsid w:val="00082B5B"/>
    <w:rsid w:val="000947B8"/>
    <w:rsid w:val="000C30F9"/>
    <w:rsid w:val="000F477C"/>
    <w:rsid w:val="00111772"/>
    <w:rsid w:val="001510E6"/>
    <w:rsid w:val="00154203"/>
    <w:rsid w:val="00165605"/>
    <w:rsid w:val="00165D48"/>
    <w:rsid w:val="00172A27"/>
    <w:rsid w:val="00197286"/>
    <w:rsid w:val="001A0CFC"/>
    <w:rsid w:val="001A1949"/>
    <w:rsid w:val="001A2737"/>
    <w:rsid w:val="001C0040"/>
    <w:rsid w:val="001E0C7D"/>
    <w:rsid w:val="002010FF"/>
    <w:rsid w:val="00203847"/>
    <w:rsid w:val="002442AC"/>
    <w:rsid w:val="002628EB"/>
    <w:rsid w:val="00274432"/>
    <w:rsid w:val="003643B5"/>
    <w:rsid w:val="00365361"/>
    <w:rsid w:val="00370F60"/>
    <w:rsid w:val="003750FC"/>
    <w:rsid w:val="00385694"/>
    <w:rsid w:val="003B1505"/>
    <w:rsid w:val="003C2A72"/>
    <w:rsid w:val="0042622D"/>
    <w:rsid w:val="004267AF"/>
    <w:rsid w:val="004433B8"/>
    <w:rsid w:val="00450149"/>
    <w:rsid w:val="00450A21"/>
    <w:rsid w:val="0045419D"/>
    <w:rsid w:val="00476F39"/>
    <w:rsid w:val="00482558"/>
    <w:rsid w:val="0048258E"/>
    <w:rsid w:val="004A518D"/>
    <w:rsid w:val="004B08B6"/>
    <w:rsid w:val="004C24AD"/>
    <w:rsid w:val="0056464C"/>
    <w:rsid w:val="00591AFF"/>
    <w:rsid w:val="005A4031"/>
    <w:rsid w:val="005B53F9"/>
    <w:rsid w:val="005D125D"/>
    <w:rsid w:val="005F458C"/>
    <w:rsid w:val="00622618"/>
    <w:rsid w:val="00624630"/>
    <w:rsid w:val="0064636C"/>
    <w:rsid w:val="0065087F"/>
    <w:rsid w:val="00662705"/>
    <w:rsid w:val="0069783B"/>
    <w:rsid w:val="006B7EFB"/>
    <w:rsid w:val="00705EA7"/>
    <w:rsid w:val="00712F3A"/>
    <w:rsid w:val="007144C0"/>
    <w:rsid w:val="00756B1A"/>
    <w:rsid w:val="007622D2"/>
    <w:rsid w:val="00784B07"/>
    <w:rsid w:val="007A0BB2"/>
    <w:rsid w:val="007E5D29"/>
    <w:rsid w:val="007F678F"/>
    <w:rsid w:val="008343FA"/>
    <w:rsid w:val="008B05AA"/>
    <w:rsid w:val="00903D46"/>
    <w:rsid w:val="00915F2D"/>
    <w:rsid w:val="00917EF2"/>
    <w:rsid w:val="009209CA"/>
    <w:rsid w:val="00984613"/>
    <w:rsid w:val="0099435C"/>
    <w:rsid w:val="009B54DE"/>
    <w:rsid w:val="00A5254D"/>
    <w:rsid w:val="00AC4105"/>
    <w:rsid w:val="00B4294A"/>
    <w:rsid w:val="00B75AD4"/>
    <w:rsid w:val="00BD0267"/>
    <w:rsid w:val="00BD53A6"/>
    <w:rsid w:val="00BE7329"/>
    <w:rsid w:val="00C11A09"/>
    <w:rsid w:val="00C11A4D"/>
    <w:rsid w:val="00C142D5"/>
    <w:rsid w:val="00C176BA"/>
    <w:rsid w:val="00C2534C"/>
    <w:rsid w:val="00C53B5E"/>
    <w:rsid w:val="00C77C75"/>
    <w:rsid w:val="00CE18FC"/>
    <w:rsid w:val="00D0721B"/>
    <w:rsid w:val="00D11E2D"/>
    <w:rsid w:val="00D14FB7"/>
    <w:rsid w:val="00D20191"/>
    <w:rsid w:val="00D41BF7"/>
    <w:rsid w:val="00D87146"/>
    <w:rsid w:val="00DB292A"/>
    <w:rsid w:val="00DE1DD7"/>
    <w:rsid w:val="00E851D8"/>
    <w:rsid w:val="00E96F43"/>
    <w:rsid w:val="00EB0827"/>
    <w:rsid w:val="00ED6451"/>
    <w:rsid w:val="00EE2DD9"/>
    <w:rsid w:val="00EE703C"/>
    <w:rsid w:val="00EF6455"/>
    <w:rsid w:val="00F00AE8"/>
    <w:rsid w:val="00F02767"/>
    <w:rsid w:val="00F13C96"/>
    <w:rsid w:val="00F16B87"/>
    <w:rsid w:val="00F4356C"/>
    <w:rsid w:val="00F4630D"/>
    <w:rsid w:val="00F5011C"/>
    <w:rsid w:val="00FB436C"/>
    <w:rsid w:val="08F44810"/>
    <w:rsid w:val="0D1F4AFB"/>
    <w:rsid w:val="1F2E42A9"/>
    <w:rsid w:val="1FF74C0A"/>
    <w:rsid w:val="23451CE3"/>
    <w:rsid w:val="248F51C1"/>
    <w:rsid w:val="2D95784D"/>
    <w:rsid w:val="2E966C7D"/>
    <w:rsid w:val="370559EF"/>
    <w:rsid w:val="37375A1C"/>
    <w:rsid w:val="40CD59FB"/>
    <w:rsid w:val="49E2722D"/>
    <w:rsid w:val="4B9D3E88"/>
    <w:rsid w:val="542A6F4D"/>
    <w:rsid w:val="613678F8"/>
    <w:rsid w:val="69251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7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02767"/>
    <w:pPr>
      <w:spacing w:beforeAutospacing="1" w:afterAutospacing="1"/>
      <w:jc w:val="left"/>
    </w:pPr>
    <w:rPr>
      <w:rFonts w:cs="Times New Roman"/>
      <w:kern w:val="0"/>
      <w:sz w:val="24"/>
    </w:rPr>
  </w:style>
  <w:style w:type="character" w:styleId="a4">
    <w:name w:val="FollowedHyperlink"/>
    <w:basedOn w:val="a0"/>
    <w:qFormat/>
    <w:rsid w:val="00F02767"/>
    <w:rPr>
      <w:color w:val="333333"/>
      <w:u w:val="none"/>
    </w:rPr>
  </w:style>
  <w:style w:type="character" w:styleId="a5">
    <w:name w:val="Hyperlink"/>
    <w:basedOn w:val="a0"/>
    <w:qFormat/>
    <w:rsid w:val="00F02767"/>
    <w:rPr>
      <w:color w:val="333333"/>
      <w:u w:val="none"/>
    </w:rPr>
  </w:style>
  <w:style w:type="table" w:styleId="a6">
    <w:name w:val="Table Grid"/>
    <w:basedOn w:val="a1"/>
    <w:qFormat/>
    <w:rsid w:val="00F027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BE7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E7329"/>
    <w:rPr>
      <w:rFonts w:asciiTheme="minorHAnsi" w:eastAsiaTheme="minorEastAsia" w:hAnsiTheme="minorHAnsi" w:cstheme="minorBidi"/>
      <w:kern w:val="2"/>
      <w:sz w:val="18"/>
      <w:szCs w:val="18"/>
    </w:rPr>
  </w:style>
  <w:style w:type="paragraph" w:styleId="a8">
    <w:name w:val="footer"/>
    <w:basedOn w:val="a"/>
    <w:link w:val="Char0"/>
    <w:uiPriority w:val="99"/>
    <w:rsid w:val="00BE7329"/>
    <w:pPr>
      <w:tabs>
        <w:tab w:val="center" w:pos="4153"/>
        <w:tab w:val="right" w:pos="8306"/>
      </w:tabs>
      <w:snapToGrid w:val="0"/>
      <w:jc w:val="left"/>
    </w:pPr>
    <w:rPr>
      <w:sz w:val="18"/>
      <w:szCs w:val="18"/>
    </w:rPr>
  </w:style>
  <w:style w:type="character" w:customStyle="1" w:styleId="Char0">
    <w:name w:val="页脚 Char"/>
    <w:basedOn w:val="a0"/>
    <w:link w:val="a8"/>
    <w:uiPriority w:val="99"/>
    <w:rsid w:val="00BE7329"/>
    <w:rPr>
      <w:rFonts w:asciiTheme="minorHAnsi" w:eastAsiaTheme="minorEastAsia" w:hAnsiTheme="minorHAnsi" w:cstheme="minorBidi"/>
      <w:kern w:val="2"/>
      <w:sz w:val="18"/>
      <w:szCs w:val="18"/>
    </w:rPr>
  </w:style>
  <w:style w:type="paragraph" w:styleId="a9">
    <w:name w:val="List Paragraph"/>
    <w:basedOn w:val="a"/>
    <w:uiPriority w:val="99"/>
    <w:unhideWhenUsed/>
    <w:rsid w:val="003750FC"/>
    <w:pPr>
      <w:ind w:firstLineChars="200" w:firstLine="420"/>
    </w:pPr>
  </w:style>
  <w:style w:type="paragraph" w:styleId="aa">
    <w:name w:val="Balloon Text"/>
    <w:basedOn w:val="a"/>
    <w:link w:val="Char1"/>
    <w:rsid w:val="00154203"/>
    <w:rPr>
      <w:sz w:val="18"/>
      <w:szCs w:val="18"/>
    </w:rPr>
  </w:style>
  <w:style w:type="character" w:customStyle="1" w:styleId="Char1">
    <w:name w:val="批注框文本 Char"/>
    <w:basedOn w:val="a0"/>
    <w:link w:val="aa"/>
    <w:rsid w:val="001542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FollowedHyperlink"/>
    <w:basedOn w:val="a0"/>
    <w:qFormat/>
    <w:rPr>
      <w:color w:val="333333"/>
      <w:u w:val="none"/>
    </w:rPr>
  </w:style>
  <w:style w:type="character" w:styleId="a5">
    <w:name w:val="Hyperlink"/>
    <w:basedOn w:val="a0"/>
    <w:qFormat/>
    <w:rPr>
      <w:color w:val="333333"/>
      <w:u w:val="none"/>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BE7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BE7329"/>
    <w:rPr>
      <w:rFonts w:asciiTheme="minorHAnsi" w:eastAsiaTheme="minorEastAsia" w:hAnsiTheme="minorHAnsi" w:cstheme="minorBidi"/>
      <w:kern w:val="2"/>
      <w:sz w:val="18"/>
      <w:szCs w:val="18"/>
    </w:rPr>
  </w:style>
  <w:style w:type="paragraph" w:styleId="a8">
    <w:name w:val="footer"/>
    <w:basedOn w:val="a"/>
    <w:link w:val="Char0"/>
    <w:rsid w:val="00BE7329"/>
    <w:pPr>
      <w:tabs>
        <w:tab w:val="center" w:pos="4153"/>
        <w:tab w:val="right" w:pos="8306"/>
      </w:tabs>
      <w:snapToGrid w:val="0"/>
      <w:jc w:val="left"/>
    </w:pPr>
    <w:rPr>
      <w:sz w:val="18"/>
      <w:szCs w:val="18"/>
    </w:rPr>
  </w:style>
  <w:style w:type="character" w:customStyle="1" w:styleId="Char0">
    <w:name w:val="页脚 Char"/>
    <w:basedOn w:val="a0"/>
    <w:link w:val="a8"/>
    <w:rsid w:val="00BE732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63078664">
      <w:bodyDiv w:val="1"/>
      <w:marLeft w:val="0"/>
      <w:marRight w:val="0"/>
      <w:marTop w:val="0"/>
      <w:marBottom w:val="0"/>
      <w:divBdr>
        <w:top w:val="none" w:sz="0" w:space="0" w:color="auto"/>
        <w:left w:val="none" w:sz="0" w:space="0" w:color="auto"/>
        <w:bottom w:val="none" w:sz="0" w:space="0" w:color="auto"/>
        <w:right w:val="none" w:sz="0" w:space="0" w:color="auto"/>
      </w:divBdr>
    </w:div>
    <w:div w:id="453862971">
      <w:bodyDiv w:val="1"/>
      <w:marLeft w:val="0"/>
      <w:marRight w:val="0"/>
      <w:marTop w:val="0"/>
      <w:marBottom w:val="0"/>
      <w:divBdr>
        <w:top w:val="none" w:sz="0" w:space="0" w:color="auto"/>
        <w:left w:val="none" w:sz="0" w:space="0" w:color="auto"/>
        <w:bottom w:val="none" w:sz="0" w:space="0" w:color="auto"/>
        <w:right w:val="none" w:sz="0" w:space="0" w:color="auto"/>
      </w:divBdr>
    </w:div>
    <w:div w:id="1459684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52C46-9D9C-4703-9C89-85D47884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4</Pages>
  <Words>161</Words>
  <Characters>918</Characters>
  <Application>Microsoft Office Word</Application>
  <DocSecurity>0</DocSecurity>
  <Lines>7</Lines>
  <Paragraphs>2</Paragraphs>
  <ScaleCrop>false</ScaleCrop>
  <Company>Kingsoft</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岁卫星</cp:lastModifiedBy>
  <cp:revision>72</cp:revision>
  <cp:lastPrinted>2019-05-24T08:42:00Z</cp:lastPrinted>
  <dcterms:created xsi:type="dcterms:W3CDTF">2014-10-29T12:08:00Z</dcterms:created>
  <dcterms:modified xsi:type="dcterms:W3CDTF">2019-06-17T03:01:00Z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